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5F92">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jc w:val="center"/>
        <w:rPr>
          <w:rFonts w:ascii="Calibri" w:hAnsi="Calibri" w:eastAsia="Calibri" w:cs="Calibri"/>
          <w:b/>
          <w:color w:val="000000"/>
        </w:rPr>
      </w:pPr>
      <w:r>
        <w:rPr>
          <w:rFonts w:ascii="Calibri" w:hAnsi="Calibri" w:eastAsia="Calibri" w:cs="Calibri"/>
          <w:b/>
          <w:color w:val="000000"/>
        </w:rPr>
        <w:t>DOCUMENTO DE FORMALIZAÇÃO DA DEMANDA – DFD</w:t>
      </w:r>
    </w:p>
    <w:p w14:paraId="739C643E">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jc w:val="center"/>
        <w:rPr>
          <w:rFonts w:ascii="Calibri" w:hAnsi="Calibri" w:eastAsia="Calibri" w:cs="Calibri"/>
          <w:b/>
          <w:color w:val="000000"/>
        </w:rPr>
      </w:pPr>
      <w:r>
        <w:rPr>
          <w:rFonts w:ascii="Calibri" w:hAnsi="Calibri" w:eastAsia="Calibri" w:cs="Calibri"/>
          <w:b/>
          <w:color w:val="000000"/>
        </w:rPr>
        <w:t>CONTRATAÇÕES A SEREM REALIZADAS PELA PLATAFORMA CONTRATA+BRASIL</w:t>
      </w:r>
    </w:p>
    <w:p w14:paraId="42B27774">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jc w:val="center"/>
        <w:rPr>
          <w:rFonts w:ascii="Calibri" w:hAnsi="Calibri" w:eastAsia="Calibri" w:cs="Calibri"/>
          <w:b/>
          <w:color w:val="000000"/>
        </w:rPr>
      </w:pPr>
    </w:p>
    <w:p w14:paraId="04C896B2">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jc w:val="center"/>
        <w:rPr>
          <w:rFonts w:hint="default" w:ascii="Calibri" w:hAnsi="Calibri" w:eastAsia="Calibri" w:cs="Calibri"/>
          <w:b/>
          <w:i/>
          <w:iCs/>
          <w:color w:val="FF0000"/>
          <w:lang w:val="pt-BR"/>
        </w:rPr>
      </w:pPr>
      <w:bookmarkStart w:id="0" w:name="_GoBack"/>
      <w:r>
        <w:rPr>
          <w:rFonts w:hint="default" w:ascii="Calibri" w:hAnsi="Calibri" w:eastAsia="Calibri" w:cs="Calibri"/>
          <w:b/>
          <w:i/>
          <w:iCs/>
          <w:color w:val="FF0000"/>
          <w:lang w:val="pt-BR"/>
        </w:rPr>
        <w:t>*MODELO</w:t>
      </w:r>
    </w:p>
    <w:bookmarkEnd w:id="0"/>
    <w:p w14:paraId="22A25F93">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rPr>
          <w:rFonts w:ascii="Calibri" w:hAnsi="Calibri" w:eastAsia="Calibri" w:cs="Calibri"/>
          <w:b/>
          <w:color w:val="000000"/>
        </w:rPr>
      </w:pPr>
    </w:p>
    <w:tbl>
      <w:tblPr>
        <w:tblStyle w:val="20"/>
        <w:tblW w:w="8789" w:type="dxa"/>
        <w:tblInd w:w="-3" w:type="dxa"/>
        <w:tblLayout w:type="fixed"/>
        <w:tblCellMar>
          <w:top w:w="0" w:type="dxa"/>
          <w:left w:w="10" w:type="dxa"/>
          <w:bottom w:w="0" w:type="dxa"/>
          <w:right w:w="10" w:type="dxa"/>
        </w:tblCellMar>
      </w:tblPr>
      <w:tblGrid>
        <w:gridCol w:w="8789"/>
      </w:tblGrid>
      <w:tr w14:paraId="22A25F95">
        <w:tblPrEx>
          <w:tblCellMar>
            <w:top w:w="0" w:type="dxa"/>
            <w:left w:w="10" w:type="dxa"/>
            <w:bottom w:w="0" w:type="dxa"/>
            <w:right w:w="10" w:type="dxa"/>
          </w:tblCellMar>
        </w:tblPrEx>
        <w:tc>
          <w:tcPr>
            <w:tcW w:w="8789" w:type="dxa"/>
            <w:tcBorders>
              <w:top w:val="single" w:color="000000" w:sz="4" w:space="0"/>
              <w:left w:val="single" w:color="000000" w:sz="4" w:space="0"/>
              <w:bottom w:val="single" w:color="000000" w:sz="4" w:space="0"/>
              <w:right w:val="single" w:color="000000" w:sz="4" w:space="0"/>
            </w:tcBorders>
            <w:shd w:val="clear" w:color="auto" w:fill="CCCCCC"/>
            <w:tcMar>
              <w:top w:w="55" w:type="dxa"/>
              <w:left w:w="55" w:type="dxa"/>
              <w:bottom w:w="55" w:type="dxa"/>
              <w:right w:w="55" w:type="dxa"/>
            </w:tcMar>
          </w:tcPr>
          <w:p w14:paraId="22A25F94">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81"/>
                <w:tab w:val="left" w:pos="1140"/>
                <w:tab w:val="left" w:pos="1395"/>
                <w:tab w:val="left" w:pos="1650"/>
                <w:tab w:val="left" w:pos="1965"/>
                <w:tab w:val="left" w:pos="2220"/>
                <w:tab w:val="left" w:pos="7336"/>
              </w:tabs>
              <w:spacing w:before="57" w:after="57"/>
              <w:ind w:left="381" w:hanging="381"/>
              <w:rPr>
                <w:rFonts w:ascii="Calibri" w:hAnsi="Calibri" w:eastAsia="Calibri" w:cs="Calibri"/>
                <w:b/>
                <w:color w:val="000000"/>
              </w:rPr>
            </w:pPr>
            <w:r>
              <w:rPr>
                <w:rFonts w:ascii="Calibri" w:hAnsi="Calibri" w:eastAsia="Calibri" w:cs="Calibri"/>
                <w:b/>
                <w:color w:val="000000"/>
              </w:rPr>
              <w:t>INFORMAÇÕES GERAIS</w:t>
            </w:r>
          </w:p>
        </w:tc>
      </w:tr>
      <w:tr w14:paraId="22A25F99">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2800AC">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r>
              <w:rPr>
                <w:rFonts w:ascii="Calibri" w:hAnsi="Calibri" w:eastAsia="Calibri" w:cs="Calibri"/>
                <w:b/>
                <w:color w:val="000000"/>
              </w:rPr>
              <w:t>Data prevista para conclusão do processo:</w:t>
            </w:r>
          </w:p>
          <w:p w14:paraId="22A25F98">
            <w:pPr>
              <w:pBdr>
                <w:top w:val="none" w:color="auto" w:sz="0" w:space="0"/>
                <w:left w:val="none" w:color="auto" w:sz="0" w:space="0"/>
                <w:bottom w:val="none" w:color="auto" w:sz="0" w:space="0"/>
                <w:right w:val="none" w:color="auto" w:sz="0" w:space="0"/>
                <w:between w:val="none" w:color="auto" w:sz="0" w:space="0"/>
              </w:pBdr>
              <w:spacing w:line="276" w:lineRule="auto"/>
              <w:rPr>
                <w:rFonts w:hint="default" w:ascii="Calibri" w:hAnsi="Calibri" w:eastAsia="Calibri" w:cs="Calibri"/>
                <w:b/>
                <w:color w:val="000000"/>
                <w:lang w:val="pt-BR"/>
              </w:rPr>
            </w:pPr>
            <w:r>
              <w:rPr>
                <w:rFonts w:ascii="Calibri" w:hAnsi="Calibri" w:eastAsia="Calibri" w:cs="Calibri"/>
                <w:color w:val="000000"/>
              </w:rPr>
              <w:t xml:space="preserve">Processo iniciado em: </w:t>
            </w:r>
            <w:r>
              <w:rPr>
                <w:rFonts w:hint="default" w:ascii="Calibri" w:hAnsi="Calibri" w:eastAsia="Calibri" w:cs="Calibri"/>
                <w:b/>
                <w:color w:val="000000"/>
                <w:highlight w:val="yellow"/>
                <w:lang w:val="pt-BR"/>
              </w:rPr>
              <w:t>xx/xx</w:t>
            </w:r>
            <w:r>
              <w:rPr>
                <w:rFonts w:ascii="Calibri" w:hAnsi="Calibri" w:eastAsia="Calibri" w:cs="Calibri"/>
                <w:b/>
                <w:color w:val="000000"/>
                <w:highlight w:val="yellow"/>
              </w:rPr>
              <w:t>/</w:t>
            </w:r>
            <w:r>
              <w:rPr>
                <w:rFonts w:hint="default" w:ascii="Calibri" w:hAnsi="Calibri" w:eastAsia="Calibri" w:cs="Calibri"/>
                <w:b/>
                <w:color w:val="000000"/>
                <w:highlight w:val="yellow"/>
                <w:lang w:val="pt-BR"/>
              </w:rPr>
              <w:t>xxxx</w:t>
            </w:r>
            <w:r>
              <w:rPr>
                <w:rFonts w:ascii="Calibri" w:hAnsi="Calibri" w:eastAsia="Calibri" w:cs="Calibri"/>
                <w:b/>
                <w:color w:val="000000"/>
              </w:rPr>
              <w:t xml:space="preserve">     </w:t>
            </w:r>
            <w:r>
              <w:rPr>
                <w:rFonts w:ascii="Calibri" w:hAnsi="Calibri" w:eastAsia="Calibri" w:cs="Calibri"/>
                <w:color w:val="000000"/>
              </w:rPr>
              <w:t xml:space="preserve">Conclusão estimada em: </w:t>
            </w:r>
            <w:r>
              <w:rPr>
                <w:rFonts w:hint="default" w:ascii="Calibri" w:hAnsi="Calibri" w:eastAsia="Calibri" w:cs="Calibri"/>
                <w:b/>
                <w:color w:val="000000"/>
                <w:highlight w:val="yellow"/>
                <w:lang w:val="pt-BR"/>
              </w:rPr>
              <w:t>xx</w:t>
            </w:r>
            <w:r>
              <w:rPr>
                <w:rFonts w:ascii="Calibri" w:hAnsi="Calibri" w:eastAsia="Calibri" w:cs="Calibri"/>
                <w:b/>
                <w:color w:val="000000"/>
                <w:highlight w:val="yellow"/>
              </w:rPr>
              <w:t>/</w:t>
            </w:r>
            <w:r>
              <w:rPr>
                <w:rFonts w:hint="default" w:ascii="Calibri" w:hAnsi="Calibri" w:eastAsia="Calibri" w:cs="Calibri"/>
                <w:b/>
                <w:color w:val="000000"/>
                <w:highlight w:val="yellow"/>
                <w:lang w:val="pt-BR"/>
              </w:rPr>
              <w:t>xx</w:t>
            </w:r>
            <w:r>
              <w:rPr>
                <w:rFonts w:ascii="Calibri" w:hAnsi="Calibri" w:eastAsia="Calibri" w:cs="Calibri"/>
                <w:b/>
                <w:color w:val="000000"/>
                <w:highlight w:val="yellow"/>
              </w:rPr>
              <w:t>/</w:t>
            </w:r>
            <w:r>
              <w:rPr>
                <w:rFonts w:hint="default" w:ascii="Calibri" w:hAnsi="Calibri" w:eastAsia="Calibri" w:cs="Calibri"/>
                <w:b/>
                <w:color w:val="000000"/>
                <w:highlight w:val="yellow"/>
                <w:lang w:val="pt-BR"/>
              </w:rPr>
              <w:t>xxxx</w:t>
            </w:r>
          </w:p>
        </w:tc>
      </w:tr>
      <w:tr w14:paraId="6300B92B">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E6369D">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b/>
                <w:color w:val="000000"/>
              </w:rPr>
            </w:pPr>
            <w:r>
              <w:rPr>
                <w:rFonts w:ascii="Calibri" w:hAnsi="Calibri" w:eastAsia="Calibri" w:cs="Calibri"/>
                <w:b/>
                <w:color w:val="000000"/>
              </w:rPr>
              <w:t>Informe o serviço desejado, de acordo com o CATSER:</w:t>
            </w:r>
          </w:p>
          <w:p w14:paraId="0D08351F">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Clique </w:t>
            </w:r>
            <w:r>
              <w:fldChar w:fldCharType="begin"/>
            </w:r>
            <w:r>
              <w:instrText xml:space="preserve"> HYPERLINK "https://www.gov.br/contratamaisbrasil/pt-br/central-de-conteudo/edital-e-regulamentacao/edital-de-credenciamento-03-2025/ANEXOIETP.pdf" </w:instrText>
            </w:r>
            <w:r>
              <w:fldChar w:fldCharType="separate"/>
            </w:r>
            <w:r>
              <w:rPr>
                <w:rStyle w:val="12"/>
                <w:rFonts w:ascii="Calibri" w:hAnsi="Calibri" w:eastAsia="Calibri" w:cs="Calibri"/>
                <w:sz w:val="22"/>
                <w:szCs w:val="22"/>
              </w:rPr>
              <w:t>AQUI</w:t>
            </w:r>
            <w:r>
              <w:rPr>
                <w:rStyle w:val="12"/>
                <w:rFonts w:ascii="Calibri" w:hAnsi="Calibri" w:eastAsia="Calibri" w:cs="Calibri"/>
                <w:sz w:val="22"/>
                <w:szCs w:val="22"/>
              </w:rPr>
              <w:fldChar w:fldCharType="end"/>
            </w:r>
            <w:r>
              <w:rPr>
                <w:rFonts w:ascii="Calibri" w:hAnsi="Calibri" w:eastAsia="Calibri" w:cs="Calibri"/>
                <w:color w:val="000000"/>
                <w:sz w:val="22"/>
                <w:szCs w:val="22"/>
              </w:rPr>
              <w:t xml:space="preserve"> e consulte as atividades passíveis de contratação pela Plataforma Contrata+Brasil.</w:t>
            </w:r>
          </w:p>
          <w:p w14:paraId="0EEA96E5">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Clique </w:t>
            </w:r>
            <w:r>
              <w:fldChar w:fldCharType="begin"/>
            </w:r>
            <w:r>
              <w:instrText xml:space="preserve"> HYPERLINK "https://catalogo.compras.gov.br/cnbs-web/busca" </w:instrText>
            </w:r>
            <w:r>
              <w:fldChar w:fldCharType="separate"/>
            </w:r>
            <w:r>
              <w:rPr>
                <w:rStyle w:val="12"/>
                <w:rFonts w:ascii="Calibri" w:hAnsi="Calibri" w:eastAsia="Calibri" w:cs="Calibri"/>
                <w:sz w:val="22"/>
                <w:szCs w:val="22"/>
              </w:rPr>
              <w:t>AQUI</w:t>
            </w:r>
            <w:r>
              <w:rPr>
                <w:rStyle w:val="12"/>
                <w:rFonts w:ascii="Calibri" w:hAnsi="Calibri" w:eastAsia="Calibri" w:cs="Calibri"/>
                <w:sz w:val="22"/>
                <w:szCs w:val="22"/>
              </w:rPr>
              <w:fldChar w:fldCharType="end"/>
            </w:r>
            <w:r>
              <w:rPr>
                <w:rFonts w:ascii="Calibri" w:hAnsi="Calibri" w:eastAsia="Calibri" w:cs="Calibri"/>
                <w:color w:val="000000"/>
                <w:sz w:val="22"/>
                <w:szCs w:val="22"/>
              </w:rPr>
              <w:t xml:space="preserve"> e consulte o Catálogo de Serviços com a descrição padronizada.</w:t>
            </w:r>
          </w:p>
          <w:p w14:paraId="7217F37A">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bCs/>
                <w:color w:val="000000"/>
              </w:rPr>
            </w:pPr>
            <w:r>
              <w:rPr>
                <w:rFonts w:ascii="Calibri" w:hAnsi="Calibri" w:eastAsia="Calibri" w:cs="Calibri"/>
                <w:b/>
                <w:bCs/>
                <w:color w:val="000000"/>
              </w:rPr>
              <w:t xml:space="preserve">Código: </w:t>
            </w:r>
            <w:r>
              <w:rPr>
                <w:rFonts w:ascii="Calibri" w:hAnsi="Calibri" w:eastAsia="Calibri" w:cs="Calibri"/>
                <w:bCs/>
                <w:color w:val="000000"/>
                <w:highlight w:val="yellow"/>
              </w:rPr>
              <w:t>2771</w:t>
            </w:r>
          </w:p>
          <w:p w14:paraId="1BE47BE5">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bCs/>
                <w:color w:val="000000"/>
                <w:highlight w:val="yellow"/>
              </w:rPr>
            </w:pPr>
            <w:r>
              <w:rPr>
                <w:rFonts w:ascii="Calibri" w:hAnsi="Calibri" w:eastAsia="Calibri" w:cs="Calibri"/>
                <w:b/>
                <w:bCs/>
                <w:color w:val="000000"/>
              </w:rPr>
              <w:t xml:space="preserve">Ocupação: </w:t>
            </w:r>
            <w:r>
              <w:rPr>
                <w:rFonts w:ascii="Calibri" w:hAnsi="Calibri" w:eastAsia="Calibri" w:cs="Calibri"/>
                <w:bCs/>
                <w:color w:val="000000"/>
                <w:highlight w:val="yellow"/>
              </w:rPr>
              <w:t>INSTALADOR(A) E REPARADOR(A) DE SISTEMAS CENTRAIS DE AR</w:t>
            </w:r>
          </w:p>
          <w:p w14:paraId="2771BB50">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bCs/>
                <w:color w:val="000000"/>
                <w:highlight w:val="yellow"/>
              </w:rPr>
            </w:pPr>
            <w:r>
              <w:rPr>
                <w:rFonts w:ascii="Calibri" w:hAnsi="Calibri" w:eastAsia="Calibri" w:cs="Calibri"/>
                <w:bCs/>
                <w:color w:val="000000"/>
                <w:highlight w:val="yellow"/>
              </w:rPr>
              <w:t>CONDICIONADO, DE VENTILAÇÃO E REFRIGERAÇÃO.</w:t>
            </w:r>
          </w:p>
          <w:p w14:paraId="512BAB9A">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b/>
                <w:color w:val="000000"/>
              </w:rPr>
            </w:pPr>
            <w:r>
              <w:rPr>
                <w:rFonts w:ascii="Calibri" w:hAnsi="Calibri" w:eastAsia="Calibri" w:cs="Calibri"/>
                <w:b/>
                <w:bCs/>
                <w:color w:val="000000"/>
              </w:rPr>
              <w:t xml:space="preserve">Serviço: </w:t>
            </w:r>
            <w:r>
              <w:rPr>
                <w:rFonts w:ascii="Calibri" w:hAnsi="Calibri" w:eastAsia="Calibri" w:cs="Calibri"/>
                <w:bCs/>
                <w:color w:val="000000"/>
                <w:highlight w:val="yellow"/>
              </w:rPr>
              <w:t>Manutenção de sistemas de ar-condicionado</w:t>
            </w:r>
          </w:p>
          <w:p w14:paraId="4DFC4C1C">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b/>
                <w:color w:val="000000"/>
              </w:rPr>
            </w:pPr>
            <w:r>
              <w:rPr>
                <w:rFonts w:ascii="Calibri" w:hAnsi="Calibri" w:eastAsia="Calibri" w:cs="Calibri"/>
                <w:b/>
                <w:bCs/>
                <w:color w:val="000000"/>
              </w:rPr>
              <w:t xml:space="preserve">Descrição: </w:t>
            </w:r>
            <w:r>
              <w:rPr>
                <w:rFonts w:ascii="Calibri" w:hAnsi="Calibri" w:eastAsia="Calibri" w:cs="Calibri"/>
                <w:bCs/>
                <w:color w:val="000000"/>
                <w:highlight w:val="yellow"/>
              </w:rPr>
              <w:t>Executa a manutenção preventiva e corretiva dos sistemas de ar-condicionado para garantir seu funcionamento adequado.</w:t>
            </w:r>
          </w:p>
        </w:tc>
      </w:tr>
      <w:tr w14:paraId="1334E9BB">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7765F3">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r>
              <w:rPr>
                <w:rFonts w:ascii="Calibri" w:hAnsi="Calibri" w:eastAsia="Calibri" w:cs="Calibri"/>
                <w:b/>
                <w:color w:val="000000"/>
              </w:rPr>
              <w:t>Órgão demandante:</w:t>
            </w:r>
          </w:p>
          <w:p w14:paraId="7BF8CF48">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r>
              <w:rPr>
                <w:rFonts w:hint="default" w:ascii="Calibri" w:hAnsi="Calibri" w:eastAsia="Calibri" w:cs="Calibri"/>
                <w:highlight w:val="yellow"/>
                <w:lang w:val="pt-BR"/>
              </w:rPr>
              <w:t>xxxxxxxxxxxxxxxxxxxxxxxxxxxxxxxxxxxxxxxxxxxxxxxxxxxxxxxxxxxxxxxxxxxxxxxxxxxx</w:t>
            </w:r>
            <w:r>
              <w:rPr>
                <w:rFonts w:ascii="Calibri" w:hAnsi="Calibri" w:eastAsia="Calibri" w:cs="Calibri"/>
                <w:highlight w:val="yellow"/>
              </w:rPr>
              <w:t>.</w:t>
            </w:r>
          </w:p>
        </w:tc>
      </w:tr>
      <w:tr w14:paraId="6350D1AF">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1DA51A">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r>
              <w:rPr>
                <w:rFonts w:ascii="Calibri" w:hAnsi="Calibri" w:eastAsia="Calibri" w:cs="Calibri"/>
                <w:b/>
                <w:color w:val="000000"/>
              </w:rPr>
              <w:t>Do local de execução do serviço, com ponto de referência:</w:t>
            </w:r>
          </w:p>
          <w:p w14:paraId="164800BB">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highlight w:val="green"/>
              </w:rPr>
            </w:pPr>
            <w:r>
              <w:rPr>
                <w:rFonts w:hint="default" w:ascii="Calibri" w:hAnsi="Calibri" w:eastAsia="Calibri" w:cs="Calibri"/>
                <w:color w:val="000000"/>
                <w:sz w:val="23"/>
                <w:szCs w:val="23"/>
                <w:lang w:val="pt-BR"/>
              </w:rPr>
              <w:t>xxxxxxxxxxxxxxxxxxxxxxxxxxxx</w:t>
            </w:r>
            <w:r>
              <w:rPr>
                <w:rFonts w:ascii="Calibri" w:hAnsi="Calibri" w:eastAsia="Calibri" w:cs="Calibri"/>
                <w:color w:val="000000"/>
                <w:sz w:val="23"/>
                <w:szCs w:val="23"/>
              </w:rPr>
              <w:t xml:space="preserve">, localizada na Rua </w:t>
            </w:r>
            <w:r>
              <w:rPr>
                <w:rFonts w:hint="default" w:ascii="Calibri" w:hAnsi="Calibri" w:eastAsia="Calibri" w:cs="Calibri"/>
                <w:color w:val="000000"/>
                <w:sz w:val="23"/>
                <w:szCs w:val="23"/>
                <w:lang w:val="pt-BR"/>
              </w:rPr>
              <w:t>xxxxxxxxxxxxx</w:t>
            </w:r>
            <w:r>
              <w:rPr>
                <w:rFonts w:ascii="Calibri" w:hAnsi="Calibri" w:eastAsia="Calibri" w:cs="Calibri"/>
                <w:color w:val="000000"/>
                <w:sz w:val="23"/>
                <w:szCs w:val="23"/>
              </w:rPr>
              <w:t>, n.º</w:t>
            </w:r>
            <w:r>
              <w:rPr>
                <w:rFonts w:hint="default" w:ascii="Calibri" w:hAnsi="Calibri" w:eastAsia="Calibri" w:cs="Calibri"/>
                <w:color w:val="000000"/>
                <w:sz w:val="23"/>
                <w:szCs w:val="23"/>
                <w:lang w:val="pt-BR"/>
              </w:rPr>
              <w:t>xxx</w:t>
            </w:r>
            <w:r>
              <w:rPr>
                <w:rFonts w:ascii="Calibri" w:hAnsi="Calibri" w:eastAsia="Calibri" w:cs="Calibri"/>
                <w:color w:val="000000"/>
                <w:sz w:val="23"/>
                <w:szCs w:val="23"/>
              </w:rPr>
              <w:t>,Centro, Nova Friburgo .</w:t>
            </w:r>
          </w:p>
        </w:tc>
      </w:tr>
      <w:tr w14:paraId="22A25F9C">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CEA89A">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r>
              <w:rPr>
                <w:rFonts w:ascii="Calibri" w:hAnsi="Calibri" w:eastAsia="Calibri" w:cs="Calibri"/>
                <w:b/>
                <w:color w:val="000000"/>
              </w:rPr>
              <w:t>Descrição da Demanda:</w:t>
            </w:r>
          </w:p>
          <w:p w14:paraId="22A25F9B">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eastAsia="Calibri" w:cs="Calibri"/>
                <w:color w:val="000000"/>
                <w:lang w:val="pt-BR"/>
              </w:rPr>
            </w:pPr>
            <w:r>
              <w:rPr>
                <w:rFonts w:ascii="Calibri" w:hAnsi="Calibri" w:eastAsia="Calibri" w:cs="Calibri"/>
                <w:color w:val="000000"/>
                <w:highlight w:val="yellow"/>
              </w:rPr>
              <w:t>Contratação do serviço de manutenção e limpeza dos equipamentos de ar-condicionado, com reposição do fluído de refrigeração, totalizando 08 unidades, conforme detalhamento no documento em anexo. É responsabilidade do prestador de serviço o uso das suas próprias ferramentas para o cumprimento das atividades demandadas, cabendo a este trazer a sua própria escada. O descarte dos materiais e limpeza do ambiente também é responsabilidade do prestador do serviço. Os serviços deverão ser realizados em horário comercial, das 09h às 18h em dias úteis. Os interessados poderão fazer uma visita técnica prévia ao envio das propostas, sem a necessidade de agendamento prévio.</w:t>
            </w:r>
            <w:r>
              <w:rPr>
                <w:rFonts w:hint="default" w:ascii="Calibri" w:hAnsi="Calibri" w:eastAsia="Calibri" w:cs="Calibri"/>
                <w:color w:val="000000"/>
                <w:highlight w:val="yellow"/>
                <w:lang w:val="pt-BR"/>
              </w:rPr>
              <w:t xml:space="preserve"> </w:t>
            </w:r>
          </w:p>
        </w:tc>
      </w:tr>
      <w:tr w14:paraId="0577EEA6">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A7F5EA">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r>
              <w:rPr>
                <w:rFonts w:ascii="Calibri" w:hAnsi="Calibri" w:eastAsia="Calibri" w:cs="Calibri"/>
                <w:b/>
                <w:color w:val="000000"/>
              </w:rPr>
              <w:t>Elemento de despesa</w:t>
            </w:r>
          </w:p>
          <w:p w14:paraId="3F3930B8">
            <w:pPr>
              <w:pBdr>
                <w:top w:val="none" w:color="auto" w:sz="0" w:space="0"/>
                <w:left w:val="none" w:color="auto" w:sz="0" w:space="0"/>
                <w:bottom w:val="none" w:color="auto" w:sz="0" w:space="0"/>
                <w:right w:val="none" w:color="auto" w:sz="0" w:space="0"/>
                <w:between w:val="none" w:color="auto" w:sz="0" w:space="0"/>
              </w:pBdr>
              <w:spacing w:line="276" w:lineRule="auto"/>
              <w:rPr>
                <w:rFonts w:hint="default" w:ascii="Calibri" w:hAnsi="Calibri" w:eastAsia="Calibri" w:cs="Calibri"/>
                <w:color w:val="000000"/>
                <w:lang w:val="pt-BR"/>
              </w:rPr>
            </w:pPr>
            <w:r>
              <w:rPr>
                <w:rFonts w:ascii="Calibri" w:hAnsi="Calibri" w:eastAsia="Calibri" w:cs="Calibri"/>
                <w:b/>
                <w:color w:val="000000"/>
              </w:rPr>
              <w:t>Reduzido:</w:t>
            </w:r>
            <w:r>
              <w:rPr>
                <w:rFonts w:ascii="Calibri" w:hAnsi="Calibri" w:eastAsia="Calibri" w:cs="Calibri"/>
                <w:b/>
                <w:bCs/>
                <w:color w:val="000000"/>
              </w:rPr>
              <w:t xml:space="preserve"> </w:t>
            </w:r>
            <w:r>
              <w:rPr>
                <w:rFonts w:hint="default" w:ascii="Calibri" w:hAnsi="Calibri" w:eastAsia="Calibri" w:cs="Calibri"/>
                <w:b/>
                <w:bCs/>
                <w:color w:val="000000"/>
                <w:lang w:val="pt-BR"/>
              </w:rPr>
              <w:t>xxx</w:t>
            </w:r>
          </w:p>
          <w:p w14:paraId="100ECF0D">
            <w:pPr>
              <w:pBdr>
                <w:top w:val="none" w:color="auto" w:sz="0" w:space="0"/>
                <w:left w:val="none" w:color="auto" w:sz="0" w:space="0"/>
                <w:bottom w:val="none" w:color="auto" w:sz="0" w:space="0"/>
                <w:right w:val="none" w:color="auto" w:sz="0" w:space="0"/>
                <w:between w:val="none" w:color="auto" w:sz="0" w:space="0"/>
              </w:pBdr>
              <w:spacing w:line="276" w:lineRule="auto"/>
              <w:rPr>
                <w:rFonts w:hint="default" w:ascii="Calibri" w:hAnsi="Calibri" w:eastAsia="Calibri" w:cs="Calibri"/>
                <w:color w:val="000000"/>
                <w:lang w:val="pt-BR"/>
              </w:rPr>
            </w:pPr>
            <w:r>
              <w:rPr>
                <w:rFonts w:ascii="Calibri" w:hAnsi="Calibri" w:eastAsia="Calibri" w:cs="Calibri"/>
                <w:b/>
                <w:color w:val="000000"/>
              </w:rPr>
              <w:t>Programática:</w:t>
            </w:r>
            <w:r>
              <w:rPr>
                <w:rFonts w:ascii="Calibri" w:hAnsi="Calibri" w:eastAsia="Calibri" w:cs="Calibri"/>
                <w:b/>
                <w:bCs/>
                <w:color w:val="000000"/>
              </w:rPr>
              <w:t xml:space="preserve"> </w:t>
            </w:r>
            <w:r>
              <w:rPr>
                <w:rFonts w:hint="default" w:ascii="Calibri" w:hAnsi="Calibri" w:eastAsia="Calibri" w:cs="Calibri"/>
                <w:b/>
                <w:bCs/>
                <w:color w:val="000000"/>
                <w:lang w:val="pt-BR"/>
              </w:rPr>
              <w:t>xx</w:t>
            </w:r>
            <w:r>
              <w:rPr>
                <w:rFonts w:ascii="Calibri" w:hAnsi="Calibri" w:eastAsia="Calibri" w:cs="Calibri"/>
                <w:color w:val="000000"/>
                <w:highlight w:val="yellow"/>
              </w:rPr>
              <w:t>.</w:t>
            </w:r>
            <w:r>
              <w:rPr>
                <w:rFonts w:hint="default" w:ascii="Calibri" w:hAnsi="Calibri" w:eastAsia="Calibri" w:cs="Calibri"/>
                <w:color w:val="000000"/>
                <w:highlight w:val="yellow"/>
                <w:lang w:val="pt-BR"/>
              </w:rPr>
              <w:t>xxx</w:t>
            </w:r>
            <w:r>
              <w:rPr>
                <w:rFonts w:ascii="Calibri" w:hAnsi="Calibri" w:eastAsia="Calibri" w:cs="Calibri"/>
                <w:color w:val="000000"/>
                <w:highlight w:val="yellow"/>
              </w:rPr>
              <w:t>.</w:t>
            </w:r>
            <w:r>
              <w:rPr>
                <w:rFonts w:hint="default" w:ascii="Calibri" w:hAnsi="Calibri" w:eastAsia="Calibri" w:cs="Calibri"/>
                <w:color w:val="000000"/>
                <w:highlight w:val="yellow"/>
                <w:lang w:val="pt-BR"/>
              </w:rPr>
              <w:t>xxxx</w:t>
            </w:r>
            <w:r>
              <w:rPr>
                <w:rFonts w:ascii="Calibri" w:hAnsi="Calibri" w:eastAsia="Calibri" w:cs="Calibri"/>
                <w:color w:val="000000"/>
                <w:highlight w:val="yellow"/>
              </w:rPr>
              <w:t>.</w:t>
            </w:r>
            <w:r>
              <w:rPr>
                <w:rFonts w:hint="default" w:ascii="Calibri" w:hAnsi="Calibri" w:eastAsia="Calibri" w:cs="Calibri"/>
                <w:color w:val="000000"/>
                <w:highlight w:val="yellow"/>
                <w:lang w:val="pt-BR"/>
              </w:rPr>
              <w:t>xxxx</w:t>
            </w:r>
          </w:p>
          <w:p w14:paraId="2329CEC9">
            <w:pPr>
              <w:pBdr>
                <w:top w:val="none" w:color="auto" w:sz="0" w:space="0"/>
                <w:left w:val="none" w:color="auto" w:sz="0" w:space="0"/>
                <w:bottom w:val="none" w:color="auto" w:sz="0" w:space="0"/>
                <w:right w:val="none" w:color="auto" w:sz="0" w:space="0"/>
                <w:between w:val="none" w:color="auto" w:sz="0" w:space="0"/>
              </w:pBdr>
              <w:spacing w:line="276" w:lineRule="auto"/>
              <w:rPr>
                <w:rFonts w:hint="default" w:ascii="Calibri" w:hAnsi="Calibri" w:eastAsia="Calibri" w:cs="Calibri"/>
                <w:color w:val="000000"/>
                <w:lang w:val="pt-BR"/>
              </w:rPr>
            </w:pPr>
            <w:r>
              <w:rPr>
                <w:rFonts w:ascii="Calibri" w:hAnsi="Calibri" w:eastAsia="Calibri" w:cs="Calibri"/>
                <w:b/>
                <w:color w:val="000000"/>
              </w:rPr>
              <w:t>Elemento de Despesa:</w:t>
            </w:r>
            <w:r>
              <w:rPr>
                <w:rFonts w:ascii="Calibri" w:hAnsi="Calibri" w:eastAsia="Calibri" w:cs="Calibri"/>
                <w:b/>
                <w:bCs/>
                <w:color w:val="000000"/>
              </w:rPr>
              <w:t xml:space="preserve"> </w:t>
            </w:r>
            <w:r>
              <w:rPr>
                <w:rFonts w:hint="default" w:ascii="Calibri" w:hAnsi="Calibri" w:eastAsia="Calibri" w:cs="Calibri"/>
                <w:color w:val="000000"/>
                <w:highlight w:val="yellow"/>
                <w:lang w:val="pt-BR"/>
              </w:rPr>
              <w:t>3</w:t>
            </w:r>
            <w:r>
              <w:rPr>
                <w:rFonts w:ascii="Calibri" w:hAnsi="Calibri" w:eastAsia="Calibri" w:cs="Calibri"/>
                <w:color w:val="000000"/>
                <w:highlight w:val="yellow"/>
              </w:rPr>
              <w:t>.3.90.39</w:t>
            </w:r>
            <w:r>
              <w:rPr>
                <w:rFonts w:hint="default" w:ascii="Calibri" w:hAnsi="Calibri" w:eastAsia="Calibri" w:cs="Calibri"/>
                <w:color w:val="000000"/>
                <w:highlight w:val="yellow"/>
                <w:lang w:val="pt-BR"/>
              </w:rPr>
              <w:t>.xx</w:t>
            </w:r>
          </w:p>
          <w:p w14:paraId="1E6435FD">
            <w:pPr>
              <w:pBdr>
                <w:top w:val="none" w:color="auto" w:sz="0" w:space="0"/>
                <w:left w:val="none" w:color="auto" w:sz="0" w:space="0"/>
                <w:bottom w:val="none" w:color="auto" w:sz="0" w:space="0"/>
                <w:right w:val="none" w:color="auto" w:sz="0" w:space="0"/>
                <w:between w:val="none" w:color="auto" w:sz="0" w:space="0"/>
              </w:pBdr>
              <w:spacing w:line="276" w:lineRule="auto"/>
              <w:rPr>
                <w:rFonts w:hint="default" w:ascii="Calibri" w:hAnsi="Calibri" w:eastAsia="Calibri" w:cs="Calibri"/>
                <w:color w:val="000000"/>
                <w:lang w:val="pt-BR"/>
              </w:rPr>
            </w:pPr>
            <w:r>
              <w:rPr>
                <w:rFonts w:ascii="Calibri" w:hAnsi="Calibri" w:eastAsia="Calibri" w:cs="Calibri"/>
                <w:b/>
                <w:color w:val="000000"/>
              </w:rPr>
              <w:t>Fonte</w:t>
            </w:r>
            <w:r>
              <w:rPr>
                <w:rFonts w:hint="default" w:ascii="Calibri" w:hAnsi="Calibri" w:eastAsia="Calibri" w:cs="Calibri"/>
                <w:b/>
                <w:color w:val="000000"/>
                <w:lang w:val="pt-BR"/>
              </w:rPr>
              <w:t xml:space="preserve"> de Recursos</w:t>
            </w:r>
            <w:r>
              <w:rPr>
                <w:rFonts w:ascii="Calibri" w:hAnsi="Calibri" w:eastAsia="Calibri" w:cs="Calibri"/>
                <w:b/>
                <w:color w:val="000000"/>
              </w:rPr>
              <w:t>:</w:t>
            </w:r>
            <w:r>
              <w:rPr>
                <w:rFonts w:ascii="Calibri" w:hAnsi="Calibri" w:eastAsia="Calibri" w:cs="Calibri"/>
                <w:b/>
                <w:bCs/>
                <w:color w:val="000000"/>
              </w:rPr>
              <w:t xml:space="preserve"> </w:t>
            </w:r>
            <w:r>
              <w:rPr>
                <w:rFonts w:hint="default" w:ascii="Calibri" w:hAnsi="Calibri" w:eastAsia="Calibri" w:cs="Calibri"/>
                <w:b/>
                <w:bCs/>
                <w:color w:val="000000"/>
                <w:lang w:val="pt-BR"/>
              </w:rPr>
              <w:t>xxxx</w:t>
            </w:r>
          </w:p>
        </w:tc>
      </w:tr>
      <w:tr w14:paraId="22A25F9F">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8A6870">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r>
              <w:rPr>
                <w:rFonts w:ascii="Calibri" w:hAnsi="Calibri" w:eastAsia="Calibri" w:cs="Calibri"/>
                <w:b/>
                <w:color w:val="000000"/>
              </w:rPr>
              <w:t>Urgência na contratação:</w:t>
            </w:r>
          </w:p>
          <w:p w14:paraId="22A25F9E">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r>
              <w:rPr>
                <w:rFonts w:ascii="Calibri" w:hAnsi="Calibri" w:eastAsia="Calibri" w:cs="Calibri"/>
              </w:rPr>
              <w:t xml:space="preserve">(  </w:t>
            </w:r>
            <w:r>
              <w:rPr>
                <w:rFonts w:ascii="Calibri" w:hAnsi="Calibri" w:eastAsia="Calibri" w:cs="Calibri"/>
                <w:highlight w:val="yellow"/>
              </w:rPr>
              <w:t>X</w:t>
            </w:r>
            <w:r>
              <w:rPr>
                <w:rFonts w:ascii="Calibri" w:hAnsi="Calibri" w:eastAsia="Calibri" w:cs="Calibri"/>
              </w:rPr>
              <w:t xml:space="preserve">  ) Não     (     ) Se sim, justifique: </w:t>
            </w:r>
            <w:r>
              <w:rPr>
                <w:rFonts w:ascii="Calibri" w:hAnsi="Calibri" w:eastAsia="Calibri" w:cs="Calibri"/>
                <w:highlight w:val="yellow"/>
              </w:rPr>
              <w:t>...</w:t>
            </w:r>
          </w:p>
        </w:tc>
      </w:tr>
      <w:tr w14:paraId="7C0F7F9B">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1FB8FB">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r>
              <w:rPr>
                <w:rFonts w:ascii="Calibri" w:hAnsi="Calibri" w:eastAsia="Calibri" w:cs="Calibri"/>
                <w:b/>
                <w:color w:val="000000"/>
              </w:rPr>
              <w:t>Há previsão desta contratação no PCA?</w:t>
            </w:r>
          </w:p>
          <w:p w14:paraId="16041B02">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highlight w:val="yellow"/>
              </w:rPr>
            </w:pPr>
            <w:r>
              <w:rPr>
                <w:rFonts w:ascii="Calibri" w:hAnsi="Calibri" w:eastAsia="Calibri" w:cs="Calibri"/>
              </w:rPr>
              <w:t xml:space="preserve">Sim (     )    Não (  </w:t>
            </w:r>
            <w:r>
              <w:rPr>
                <w:rFonts w:ascii="Calibri" w:hAnsi="Calibri" w:eastAsia="Calibri" w:cs="Calibri"/>
                <w:highlight w:val="yellow"/>
              </w:rPr>
              <w:t>X</w:t>
            </w:r>
            <w:r>
              <w:rPr>
                <w:rFonts w:ascii="Calibri" w:hAnsi="Calibri" w:eastAsia="Calibri" w:cs="Calibri"/>
              </w:rPr>
              <w:t xml:space="preserve">  ) Se não, justifique: </w:t>
            </w:r>
          </w:p>
          <w:p w14:paraId="0A8DC6C7">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Calibri" w:hAnsi="Calibri" w:eastAsia="Calibri" w:cs="Calibri"/>
                <w:highlight w:val="yellow"/>
              </w:rPr>
            </w:pPr>
            <w:r>
              <w:rPr>
                <w:rFonts w:ascii="Calibri" w:hAnsi="Calibri" w:eastAsia="Calibri" w:cs="Calibri"/>
                <w:highlight w:val="yellow"/>
              </w:rPr>
              <w:t xml:space="preserve"> O município está em fase de elaboração do Plano de Contratação Anual.</w:t>
            </w:r>
          </w:p>
        </w:tc>
      </w:tr>
      <w:tr w14:paraId="22A25FA2">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DBD154">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r>
              <w:rPr>
                <w:rFonts w:ascii="Calibri" w:hAnsi="Calibri" w:eastAsia="Calibri" w:cs="Calibri"/>
                <w:b/>
                <w:color w:val="000000"/>
              </w:rPr>
              <w:t>Dos prazos:</w:t>
            </w:r>
          </w:p>
          <w:p w14:paraId="01FA818D">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rPr>
            </w:pPr>
            <w:r>
              <w:rPr>
                <w:rFonts w:ascii="Calibri" w:hAnsi="Calibri" w:eastAsia="Calibri" w:cs="Calibri"/>
                <w:b/>
                <w:bCs/>
              </w:rPr>
              <w:t>Prazo para execução do serviço, a partir da ordem de início:</w:t>
            </w:r>
            <w:r>
              <w:rPr>
                <w:rFonts w:ascii="Calibri" w:hAnsi="Calibri" w:eastAsia="Calibri" w:cs="Calibri"/>
              </w:rPr>
              <w:t xml:space="preserve">  </w:t>
            </w:r>
            <w:r>
              <w:rPr>
                <w:rFonts w:hint="default" w:ascii="Calibri" w:hAnsi="Calibri" w:eastAsia="Calibri" w:cs="Calibri"/>
                <w:lang w:val="pt-BR"/>
              </w:rPr>
              <w:t>xx</w:t>
            </w:r>
            <w:r>
              <w:rPr>
                <w:rFonts w:ascii="Calibri" w:hAnsi="Calibri" w:eastAsia="Calibri" w:cs="Calibri"/>
                <w:highlight w:val="yellow"/>
              </w:rPr>
              <w:t xml:space="preserve"> dias</w:t>
            </w:r>
            <w:r>
              <w:rPr>
                <w:rFonts w:ascii="Calibri" w:hAnsi="Calibri" w:eastAsia="Calibri" w:cs="Calibri"/>
              </w:rPr>
              <w:t>.</w:t>
            </w:r>
          </w:p>
          <w:p w14:paraId="22A25FA1">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rPr>
            </w:pPr>
            <w:r>
              <w:rPr>
                <w:rFonts w:ascii="Calibri" w:hAnsi="Calibri" w:eastAsia="Calibri" w:cs="Calibri"/>
                <w:b/>
                <w:bCs/>
              </w:rPr>
              <w:t>Prazo para o envio das propostas na Plataforma Contrata+Brasil:</w:t>
            </w:r>
            <w:r>
              <w:rPr>
                <w:rFonts w:ascii="Calibri" w:hAnsi="Calibri" w:eastAsia="Calibri" w:cs="Calibri"/>
              </w:rPr>
              <w:t xml:space="preserve">  </w:t>
            </w:r>
            <w:r>
              <w:rPr>
                <w:rFonts w:hint="default" w:ascii="Calibri" w:hAnsi="Calibri" w:eastAsia="Calibri" w:cs="Calibri"/>
                <w:lang w:val="pt-BR"/>
              </w:rPr>
              <w:t>x</w:t>
            </w:r>
            <w:r>
              <w:rPr>
                <w:rFonts w:ascii="Calibri" w:hAnsi="Calibri" w:eastAsia="Calibri" w:cs="Calibri"/>
                <w:highlight w:val="yellow"/>
              </w:rPr>
              <w:t xml:space="preserve"> dias</w:t>
            </w:r>
            <w:r>
              <w:rPr>
                <w:rFonts w:ascii="Calibri" w:hAnsi="Calibri" w:eastAsia="Calibri" w:cs="Calibri"/>
              </w:rPr>
              <w:t>.</w:t>
            </w:r>
          </w:p>
        </w:tc>
      </w:tr>
      <w:tr w14:paraId="53A27B93">
        <w:tblPrEx>
          <w:tblCellMar>
            <w:top w:w="0" w:type="dxa"/>
            <w:left w:w="10" w:type="dxa"/>
            <w:bottom w:w="0" w:type="dxa"/>
            <w:right w:w="10" w:type="dxa"/>
          </w:tblCellMar>
        </w:tblPrEx>
        <w:trPr>
          <w:trHeight w:val="397" w:hRule="atLeast"/>
        </w:trPr>
        <w:tc>
          <w:tcPr>
            <w:tcW w:w="8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47B0AA">
            <w:pPr>
              <w:numPr>
                <w:ilvl w:val="1"/>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rPr>
            </w:pPr>
            <w:r>
              <w:rPr>
                <w:rFonts w:ascii="Calibri" w:hAnsi="Calibri" w:eastAsia="Calibri" w:cs="Calibri"/>
                <w:b/>
                <w:color w:val="000000"/>
              </w:rPr>
              <w:t>Do pagamento:</w:t>
            </w:r>
          </w:p>
          <w:p w14:paraId="1195078E">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rPr>
            </w:pPr>
            <w:r>
              <w:rPr>
                <w:rFonts w:ascii="Calibri" w:hAnsi="Calibri" w:eastAsia="Calibri" w:cs="Calibri"/>
                <w:b/>
                <w:bCs/>
              </w:rPr>
              <w:t>Prazo de pagamento, após a abertura de processo de pagamento:</w:t>
            </w:r>
            <w:r>
              <w:rPr>
                <w:rFonts w:ascii="Calibri" w:hAnsi="Calibri" w:eastAsia="Calibri" w:cs="Calibri"/>
              </w:rPr>
              <w:t xml:space="preserve"> Até </w:t>
            </w:r>
            <w:r>
              <w:rPr>
                <w:rFonts w:ascii="Calibri" w:hAnsi="Calibri" w:eastAsia="Calibri" w:cs="Calibri"/>
                <w:highlight w:val="yellow"/>
              </w:rPr>
              <w:t>10</w:t>
            </w:r>
            <w:r>
              <w:rPr>
                <w:rFonts w:ascii="Calibri" w:hAnsi="Calibri" w:eastAsia="Calibri" w:cs="Calibri"/>
              </w:rPr>
              <w:t xml:space="preserve"> dias.</w:t>
            </w:r>
          </w:p>
          <w:p w14:paraId="2D7C906D">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Cs/>
                <w:color w:val="000000"/>
              </w:rPr>
            </w:pPr>
            <w:r>
              <w:rPr>
                <w:rFonts w:ascii="Calibri" w:hAnsi="Calibri" w:eastAsia="Calibri" w:cs="Calibri"/>
                <w:b/>
                <w:bCs/>
              </w:rPr>
              <w:t>Forma de pagamento:</w:t>
            </w:r>
            <w:r>
              <w:rPr>
                <w:rFonts w:ascii="Calibri" w:hAnsi="Calibri" w:eastAsia="Calibri" w:cs="Calibri"/>
                <w:bCs/>
                <w:color w:val="000000"/>
              </w:rPr>
              <w:t xml:space="preserve"> (     ) PIX     (     ) Transferência eletrônica     (     ) Boleto</w:t>
            </w:r>
          </w:p>
          <w:p w14:paraId="237B7E21">
            <w:p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Cs/>
                <w:color w:val="000000"/>
              </w:rPr>
            </w:pPr>
            <w:r>
              <w:rPr>
                <w:rFonts w:ascii="Calibri" w:hAnsi="Calibri" w:eastAsia="Calibri" w:cs="Calibri"/>
                <w:bCs/>
                <w:color w:val="000000"/>
              </w:rPr>
              <w:t xml:space="preserve">(     ) Cartão de Crédito     (     ) Cartão de Débito     (  </w:t>
            </w:r>
            <w:r>
              <w:rPr>
                <w:rFonts w:ascii="Calibri" w:hAnsi="Calibri" w:eastAsia="Calibri" w:cs="Calibri"/>
                <w:bCs/>
                <w:color w:val="000000"/>
                <w:highlight w:val="yellow"/>
              </w:rPr>
              <w:t>X</w:t>
            </w:r>
            <w:r>
              <w:rPr>
                <w:rFonts w:ascii="Calibri" w:hAnsi="Calibri" w:eastAsia="Calibri" w:cs="Calibri"/>
                <w:bCs/>
                <w:color w:val="000000"/>
              </w:rPr>
              <w:t xml:space="preserve">  ) Empenho</w:t>
            </w:r>
          </w:p>
        </w:tc>
      </w:tr>
    </w:tbl>
    <w:p w14:paraId="22A25FA3">
      <w:pPr>
        <w:pBdr>
          <w:top w:val="none" w:color="auto" w:sz="0" w:space="0"/>
          <w:left w:val="none" w:color="auto" w:sz="0" w:space="0"/>
          <w:bottom w:val="none" w:color="auto" w:sz="0" w:space="0"/>
          <w:right w:val="none" w:color="auto" w:sz="0" w:space="0"/>
          <w:between w:val="none" w:color="auto" w:sz="0" w:space="0"/>
        </w:pBdr>
        <w:tabs>
          <w:tab w:val="left" w:pos="838"/>
          <w:tab w:val="left" w:pos="1123"/>
          <w:tab w:val="left" w:pos="1423"/>
          <w:tab w:val="left" w:pos="1678"/>
          <w:tab w:val="left" w:pos="1933"/>
          <w:tab w:val="left" w:pos="2248"/>
          <w:tab w:val="left" w:pos="2503"/>
          <w:tab w:val="left" w:pos="7619"/>
        </w:tabs>
        <w:spacing w:before="57" w:after="57"/>
        <w:ind w:left="283"/>
        <w:jc w:val="both"/>
        <w:rPr>
          <w:rFonts w:ascii="Calibri" w:hAnsi="Calibri" w:eastAsia="Calibri" w:cs="Calibri"/>
          <w:color w:val="0000FF"/>
          <w:sz w:val="10"/>
          <w:szCs w:val="10"/>
        </w:rPr>
      </w:pPr>
    </w:p>
    <w:tbl>
      <w:tblPr>
        <w:tblStyle w:val="21"/>
        <w:tblW w:w="8836" w:type="dxa"/>
        <w:tblInd w:w="0" w:type="dxa"/>
        <w:tblLayout w:type="fixed"/>
        <w:tblCellMar>
          <w:top w:w="0" w:type="dxa"/>
          <w:left w:w="10" w:type="dxa"/>
          <w:bottom w:w="0" w:type="dxa"/>
          <w:right w:w="10" w:type="dxa"/>
        </w:tblCellMar>
      </w:tblPr>
      <w:tblGrid>
        <w:gridCol w:w="8836"/>
      </w:tblGrid>
      <w:tr w14:paraId="22A25FA5">
        <w:tblPrEx>
          <w:tblCellMar>
            <w:top w:w="0" w:type="dxa"/>
            <w:left w:w="10" w:type="dxa"/>
            <w:bottom w:w="0" w:type="dxa"/>
            <w:right w:w="10" w:type="dxa"/>
          </w:tblCellMar>
        </w:tblPrEx>
        <w:tc>
          <w:tcPr>
            <w:tcW w:w="8836" w:type="dxa"/>
            <w:tcBorders>
              <w:top w:val="single" w:color="000000" w:sz="4" w:space="0"/>
              <w:left w:val="single" w:color="000000" w:sz="4" w:space="0"/>
              <w:bottom w:val="single" w:color="000000" w:sz="4" w:space="0"/>
              <w:right w:val="single" w:color="000000" w:sz="4" w:space="0"/>
            </w:tcBorders>
            <w:shd w:val="clear" w:color="auto" w:fill="CCCCCC"/>
            <w:tcMar>
              <w:top w:w="55" w:type="dxa"/>
              <w:left w:w="55" w:type="dxa"/>
              <w:bottom w:w="55" w:type="dxa"/>
              <w:right w:w="55" w:type="dxa"/>
            </w:tcMar>
          </w:tcPr>
          <w:p w14:paraId="22A25FA4">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81"/>
                <w:tab w:val="left" w:pos="1140"/>
                <w:tab w:val="left" w:pos="1395"/>
                <w:tab w:val="left" w:pos="1650"/>
                <w:tab w:val="left" w:pos="1965"/>
                <w:tab w:val="left" w:pos="2220"/>
                <w:tab w:val="left" w:pos="7336"/>
              </w:tabs>
              <w:spacing w:before="57" w:after="57"/>
              <w:ind w:left="381" w:hanging="381"/>
              <w:rPr>
                <w:rFonts w:ascii="Calibri" w:hAnsi="Calibri" w:eastAsia="Calibri" w:cs="Calibri"/>
                <w:b/>
                <w:color w:val="000000"/>
              </w:rPr>
            </w:pPr>
            <w:r>
              <w:rPr>
                <w:rFonts w:ascii="Calibri" w:hAnsi="Calibri" w:eastAsia="Calibri" w:cs="Calibri"/>
                <w:b/>
                <w:color w:val="000000"/>
              </w:rPr>
              <w:t>JUSTIFICATIVA DA NECESSIDADE DA CONTRATAÇÃO</w:t>
            </w:r>
          </w:p>
        </w:tc>
      </w:tr>
      <w:tr w14:paraId="22A25FA7">
        <w:tblPrEx>
          <w:tblCellMar>
            <w:top w:w="0" w:type="dxa"/>
            <w:left w:w="10" w:type="dxa"/>
            <w:bottom w:w="0" w:type="dxa"/>
            <w:right w:w="10" w:type="dxa"/>
          </w:tblCellMar>
        </w:tblPrEx>
        <w:tc>
          <w:tcPr>
            <w:tcW w:w="8836" w:type="dxa"/>
            <w:tcBorders>
              <w:top w:val="single" w:color="000000" w:sz="4" w:space="0"/>
              <w:left w:val="single" w:color="000000" w:sz="4" w:space="0"/>
              <w:bottom w:val="single" w:color="000000" w:sz="4" w:space="0"/>
              <w:right w:val="single" w:color="000000" w:sz="4" w:space="0"/>
            </w:tcBorders>
            <w:tcMar>
              <w:top w:w="55" w:type="dxa"/>
              <w:left w:w="55" w:type="dxa"/>
              <w:bottom w:w="55" w:type="dxa"/>
              <w:right w:w="55" w:type="dxa"/>
            </w:tcMar>
          </w:tcPr>
          <w:p w14:paraId="52C864D4">
            <w:pPr>
              <w:spacing w:before="120" w:after="120"/>
              <w:jc w:val="both"/>
              <w:rPr>
                <w:rFonts w:ascii="Calibri" w:hAnsi="Calibri" w:eastAsia="Calibri" w:cs="Calibri"/>
                <w:highlight w:val="yellow"/>
              </w:rPr>
            </w:pPr>
            <w:r>
              <w:rPr>
                <w:rFonts w:hint="default" w:ascii="Calibri" w:hAnsi="Calibri" w:eastAsia="Calibri" w:cs="Calibri"/>
                <w:highlight w:val="yellow"/>
                <w:lang w:val="pt-BR"/>
              </w:rPr>
              <w:t xml:space="preserve">A </w:t>
            </w:r>
            <w:r>
              <w:rPr>
                <w:rFonts w:ascii="Calibri" w:hAnsi="Calibri" w:eastAsia="Calibri" w:cs="Calibri"/>
                <w:highlight w:val="yellow"/>
              </w:rPr>
              <w:t>qualidade do ar é diretamente afetada pelo estado de conservação dos equipamentos do sistema de climatização, portanto, uma manutenção preventiva deve ser planejada e procedida por pessoas qualificadas.</w:t>
            </w:r>
          </w:p>
          <w:p w14:paraId="23BE81B2">
            <w:pPr>
              <w:spacing w:before="120" w:after="120"/>
              <w:jc w:val="both"/>
              <w:rPr>
                <w:rFonts w:ascii="Calibri" w:hAnsi="Calibri" w:eastAsia="Calibri" w:cs="Calibri"/>
                <w:highlight w:val="yellow"/>
              </w:rPr>
            </w:pPr>
            <w:r>
              <w:rPr>
                <w:rFonts w:ascii="Calibri" w:hAnsi="Calibri" w:eastAsia="Calibri" w:cs="Calibri"/>
                <w:highlight w:val="yellow"/>
              </w:rPr>
              <w:t>Outro fator é a limpeza que se, por um lado, é necessária para a remoção de sujeiras, por outro, pode piorar a qualidade do ar caso produtos inadequados sejam utilizados, por isso, é importante conscientizar os funcionários responsáveis pela limpeza para a qualidade dos produtos usados, seu armazenamento e sua manipulação.</w:t>
            </w:r>
          </w:p>
          <w:p w14:paraId="23F83EB2">
            <w:pPr>
              <w:spacing w:before="120" w:after="120"/>
              <w:jc w:val="both"/>
              <w:rPr>
                <w:rFonts w:ascii="Calibri" w:hAnsi="Calibri" w:eastAsia="Calibri" w:cs="Calibri"/>
                <w:highlight w:val="yellow"/>
              </w:rPr>
            </w:pPr>
            <w:r>
              <w:rPr>
                <w:rFonts w:ascii="Calibri" w:hAnsi="Calibri" w:eastAsia="Calibri" w:cs="Calibri"/>
                <w:highlight w:val="yellow"/>
              </w:rPr>
              <w:t>O Ministério da Saúde através da Portaria nº 3.523/98, com orientação técnica dada pela Resolução RE nº 9, de 16/01/2003, da ANVISA – Agência Nacional de Vigilância Sanitária, estabelece as condições mínimas a serem obedecidas em prédios com sistemas de refrigeração artificial, determinando critérios rígidos de manutenção, operação e controle, impondo obrigatoriedade de atendimento aos proprietários e administradores de prédios públicos sob pena de graves sanções.</w:t>
            </w:r>
          </w:p>
          <w:p w14:paraId="66DED323">
            <w:pPr>
              <w:spacing w:before="120" w:after="120"/>
              <w:jc w:val="both"/>
              <w:rPr>
                <w:rFonts w:ascii="Calibri" w:hAnsi="Calibri" w:eastAsia="Calibri" w:cs="Calibri"/>
                <w:highlight w:val="yellow"/>
              </w:rPr>
            </w:pPr>
            <w:r>
              <w:rPr>
                <w:rFonts w:ascii="Calibri" w:hAnsi="Calibri" w:eastAsia="Calibri" w:cs="Calibri"/>
                <w:highlight w:val="yellow"/>
              </w:rPr>
              <w:t>Assim, verifica-se que a manutenção preventiva além de ser uma necessidade indispensável ao equipamento é, também, uma exigência normativa de caráter obrigatório.</w:t>
            </w:r>
          </w:p>
          <w:p w14:paraId="53807455">
            <w:pPr>
              <w:spacing w:before="120" w:after="120"/>
              <w:jc w:val="both"/>
              <w:rPr>
                <w:rFonts w:ascii="Calibri" w:hAnsi="Calibri" w:eastAsia="Calibri" w:cs="Calibri"/>
                <w:highlight w:val="yellow"/>
              </w:rPr>
            </w:pPr>
            <w:r>
              <w:rPr>
                <w:rFonts w:ascii="Calibri" w:hAnsi="Calibri" w:eastAsia="Calibri" w:cs="Calibri"/>
                <w:highlight w:val="yellow"/>
              </w:rPr>
              <w:t>Tais equipamentos são imprescindíveis ao desenvolvimento das atividades dos órgãos, uma vez que proporciona o bem-estar, saúde e conforto térmico aos servidores e usuários dos estabelecimentos.</w:t>
            </w:r>
          </w:p>
          <w:p w14:paraId="22A25FA6">
            <w:pPr>
              <w:spacing w:before="120" w:after="120"/>
              <w:jc w:val="both"/>
              <w:rPr>
                <w:rFonts w:ascii="Calibri" w:hAnsi="Calibri" w:eastAsia="Calibri" w:cs="Calibri"/>
                <w:highlight w:val="yellow"/>
              </w:rPr>
            </w:pPr>
            <w:r>
              <w:rPr>
                <w:rFonts w:ascii="Calibri" w:hAnsi="Calibri" w:eastAsia="Calibri" w:cs="Calibri"/>
                <w:highlight w:val="yellow"/>
              </w:rPr>
              <w:t>Desta forma é muito importante à conservação dos equipamentos de condicionamento e distribuição do ar, visto que a má qualidade da climatização pode causar graves problemas de saúde e prejuízos incalculáveis.</w:t>
            </w:r>
          </w:p>
          <w:p w14:paraId="7E680F98">
            <w:pPr>
              <w:spacing w:before="120" w:after="120"/>
              <w:jc w:val="both"/>
              <w:rPr>
                <w:rFonts w:hint="default" w:ascii="Calibri" w:hAnsi="Calibri" w:eastAsia="Calibri" w:cs="Calibri"/>
                <w:highlight w:val="yellow"/>
                <w:lang w:val="pt-BR"/>
              </w:rPr>
            </w:pPr>
            <w:r>
              <w:rPr>
                <w:rFonts w:hint="default" w:ascii="Calibri" w:hAnsi="Calibri" w:eastAsia="Calibri"/>
                <w:highlight w:val="yellow"/>
                <w:lang w:val="pt-BR"/>
              </w:rPr>
              <w:t xml:space="preserve"> As quantidades dos serviços devem ser justificadas em função da provável utilização, devendo a estimativa ser obtida a partir de cenários concretos. Sempre que possível, a estimativa das quantidades a serem contratadas deve ser acompanhada das memórias de cálculo e dos documentos que lhe dão suporte.</w:t>
            </w:r>
          </w:p>
        </w:tc>
      </w:tr>
    </w:tbl>
    <w:p w14:paraId="22A25FA8">
      <w:pPr>
        <w:pBdr>
          <w:top w:val="none" w:color="auto" w:sz="0" w:space="0"/>
          <w:left w:val="none" w:color="auto" w:sz="0" w:space="0"/>
          <w:bottom w:val="none" w:color="auto" w:sz="0" w:space="0"/>
          <w:right w:val="none" w:color="auto" w:sz="0" w:space="0"/>
          <w:between w:val="none" w:color="auto" w:sz="0" w:space="0"/>
        </w:pBdr>
        <w:tabs>
          <w:tab w:val="left" w:pos="838"/>
          <w:tab w:val="left" w:pos="1123"/>
          <w:tab w:val="left" w:pos="1423"/>
          <w:tab w:val="left" w:pos="1678"/>
          <w:tab w:val="left" w:pos="1933"/>
          <w:tab w:val="left" w:pos="2248"/>
          <w:tab w:val="left" w:pos="2503"/>
          <w:tab w:val="left" w:pos="7619"/>
        </w:tabs>
        <w:spacing w:before="57" w:after="57"/>
        <w:ind w:left="283"/>
        <w:jc w:val="both"/>
        <w:rPr>
          <w:rFonts w:ascii="Calibri" w:hAnsi="Calibri" w:eastAsia="Calibri" w:cs="Calibri"/>
          <w:color w:val="0000FF"/>
          <w:sz w:val="10"/>
          <w:szCs w:val="10"/>
        </w:rPr>
      </w:pPr>
    </w:p>
    <w:tbl>
      <w:tblPr>
        <w:tblStyle w:val="22"/>
        <w:tblW w:w="8836" w:type="dxa"/>
        <w:tblInd w:w="0" w:type="dxa"/>
        <w:tblLayout w:type="fixed"/>
        <w:tblCellMar>
          <w:top w:w="0" w:type="dxa"/>
          <w:left w:w="10" w:type="dxa"/>
          <w:bottom w:w="0" w:type="dxa"/>
          <w:right w:w="10" w:type="dxa"/>
        </w:tblCellMar>
      </w:tblPr>
      <w:tblGrid>
        <w:gridCol w:w="8836"/>
      </w:tblGrid>
      <w:tr w14:paraId="22A25FAA">
        <w:tblPrEx>
          <w:tblCellMar>
            <w:top w:w="0" w:type="dxa"/>
            <w:left w:w="10" w:type="dxa"/>
            <w:bottom w:w="0" w:type="dxa"/>
            <w:right w:w="10" w:type="dxa"/>
          </w:tblCellMar>
        </w:tblPrEx>
        <w:tc>
          <w:tcPr>
            <w:tcW w:w="8836" w:type="dxa"/>
            <w:tcBorders>
              <w:top w:val="single" w:color="000000" w:sz="4" w:space="0"/>
              <w:left w:val="single" w:color="000000" w:sz="4" w:space="0"/>
              <w:bottom w:val="single" w:color="000000" w:sz="4" w:space="0"/>
              <w:right w:val="single" w:color="000000" w:sz="4" w:space="0"/>
            </w:tcBorders>
            <w:shd w:val="clear" w:color="auto" w:fill="CCCCCC"/>
            <w:tcMar>
              <w:top w:w="55" w:type="dxa"/>
              <w:left w:w="55" w:type="dxa"/>
              <w:bottom w:w="55" w:type="dxa"/>
              <w:right w:w="55" w:type="dxa"/>
            </w:tcMar>
          </w:tcPr>
          <w:p w14:paraId="22A25FA9">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81"/>
                <w:tab w:val="left" w:pos="1140"/>
                <w:tab w:val="left" w:pos="1395"/>
                <w:tab w:val="left" w:pos="1650"/>
                <w:tab w:val="left" w:pos="1965"/>
                <w:tab w:val="left" w:pos="2220"/>
                <w:tab w:val="left" w:pos="7336"/>
              </w:tabs>
              <w:spacing w:before="57" w:after="57"/>
              <w:ind w:left="381" w:hanging="381"/>
              <w:rPr>
                <w:rFonts w:ascii="Calibri" w:hAnsi="Calibri" w:eastAsia="Calibri" w:cs="Calibri"/>
                <w:b/>
                <w:color w:val="000000"/>
              </w:rPr>
            </w:pPr>
            <w:r>
              <w:rPr>
                <w:rFonts w:ascii="Calibri" w:hAnsi="Calibri" w:eastAsia="Calibri" w:cs="Calibri"/>
                <w:b/>
                <w:color w:val="000000"/>
              </w:rPr>
              <w:t>MEMÓRIA DE CÁLCULO</w:t>
            </w:r>
          </w:p>
        </w:tc>
      </w:tr>
      <w:tr w14:paraId="22A25FC1">
        <w:tblPrEx>
          <w:tblCellMar>
            <w:top w:w="0" w:type="dxa"/>
            <w:left w:w="10" w:type="dxa"/>
            <w:bottom w:w="0" w:type="dxa"/>
            <w:right w:w="10" w:type="dxa"/>
          </w:tblCellMar>
        </w:tblPrEx>
        <w:tc>
          <w:tcPr>
            <w:tcW w:w="8836" w:type="dxa"/>
            <w:tcBorders>
              <w:top w:val="single" w:color="000000" w:sz="4" w:space="0"/>
              <w:left w:val="single" w:color="000000" w:sz="4" w:space="0"/>
              <w:bottom w:val="single" w:color="000000" w:sz="4" w:space="0"/>
              <w:right w:val="single" w:color="000000" w:sz="4" w:space="0"/>
            </w:tcBorders>
            <w:tcMar>
              <w:top w:w="55" w:type="dxa"/>
              <w:left w:w="55" w:type="dxa"/>
              <w:bottom w:w="55" w:type="dxa"/>
              <w:right w:w="55" w:type="dxa"/>
            </w:tcMar>
          </w:tcPr>
          <w:tbl>
            <w:tblPr>
              <w:tblStyle w:val="23"/>
              <w:tblW w:w="7847" w:type="dxa"/>
              <w:jc w:val="center"/>
              <w:tblLayout w:type="fixed"/>
              <w:tblCellMar>
                <w:top w:w="0" w:type="dxa"/>
                <w:left w:w="10" w:type="dxa"/>
                <w:bottom w:w="0" w:type="dxa"/>
                <w:right w:w="10" w:type="dxa"/>
              </w:tblCellMar>
            </w:tblPr>
            <w:tblGrid>
              <w:gridCol w:w="901"/>
              <w:gridCol w:w="4627"/>
              <w:gridCol w:w="992"/>
              <w:gridCol w:w="1327"/>
            </w:tblGrid>
            <w:tr w14:paraId="22A25FB0">
              <w:tblPrEx>
                <w:tblCellMar>
                  <w:top w:w="0" w:type="dxa"/>
                  <w:left w:w="10" w:type="dxa"/>
                  <w:bottom w:w="0" w:type="dxa"/>
                  <w:right w:w="10" w:type="dxa"/>
                </w:tblCellMar>
              </w:tblPrEx>
              <w:trPr>
                <w:jc w:val="center"/>
              </w:trPr>
              <w:tc>
                <w:tcPr>
                  <w:tcW w:w="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AC">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b/>
                      <w:color w:val="000000"/>
                    </w:rPr>
                  </w:pPr>
                  <w:r>
                    <w:rPr>
                      <w:rFonts w:ascii="Calibri" w:hAnsi="Calibri" w:eastAsia="Calibri" w:cs="Calibri"/>
                      <w:b/>
                      <w:color w:val="000000"/>
                    </w:rPr>
                    <w:t>Item</w:t>
                  </w:r>
                </w:p>
              </w:tc>
              <w:tc>
                <w:tcPr>
                  <w:tcW w:w="46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AD">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b/>
                      <w:color w:val="000000"/>
                    </w:rPr>
                  </w:pPr>
                  <w:r>
                    <w:rPr>
                      <w:rFonts w:ascii="Calibri" w:hAnsi="Calibri" w:eastAsia="Calibri" w:cs="Calibri"/>
                      <w:b/>
                      <w:color w:val="000000"/>
                    </w:rPr>
                    <w:t>Descrição</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AE">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b/>
                      <w:color w:val="000000"/>
                    </w:rPr>
                  </w:pPr>
                  <w:r>
                    <w:rPr>
                      <w:rFonts w:ascii="Calibri" w:hAnsi="Calibri" w:eastAsia="Calibri" w:cs="Calibri"/>
                      <w:b/>
                      <w:color w:val="000000"/>
                    </w:rPr>
                    <w:t>Uni</w:t>
                  </w: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AF">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b/>
                      <w:color w:val="000000"/>
                    </w:rPr>
                  </w:pPr>
                  <w:r>
                    <w:rPr>
                      <w:rFonts w:ascii="Calibri" w:hAnsi="Calibri" w:eastAsia="Calibri" w:cs="Calibri"/>
                      <w:b/>
                      <w:color w:val="000000"/>
                    </w:rPr>
                    <w:t>Qtde.</w:t>
                  </w:r>
                </w:p>
              </w:tc>
            </w:tr>
            <w:tr w14:paraId="22A25FB5">
              <w:tblPrEx>
                <w:tblCellMar>
                  <w:top w:w="0" w:type="dxa"/>
                  <w:left w:w="10" w:type="dxa"/>
                  <w:bottom w:w="0" w:type="dxa"/>
                  <w:right w:w="10" w:type="dxa"/>
                </w:tblCellMar>
              </w:tblPrEx>
              <w:trPr>
                <w:jc w:val="center"/>
              </w:trPr>
              <w:tc>
                <w:tcPr>
                  <w:tcW w:w="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1">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1</w:t>
                  </w:r>
                </w:p>
              </w:tc>
              <w:tc>
                <w:tcPr>
                  <w:tcW w:w="46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2">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Manutenção, limpeza e higienização de equipamentos de ar-condicionado split de 24.000 BTU, com limpeza do dreno, reposição de fluido de refrigeração, se necessário (recepção – sala administrativo e contencioso).</w:t>
                  </w:r>
                </w:p>
              </w:tc>
              <w:tc>
                <w:tcPr>
                  <w:tcW w:w="992" w:type="dxa"/>
                  <w:tcBorders>
                    <w:top w:val="single" w:color="000000" w:sz="4" w:space="0"/>
                    <w:left w:val="single" w:color="000000" w:sz="4" w:space="0"/>
                    <w:right w:val="single" w:color="000000" w:sz="4" w:space="0"/>
                  </w:tcBorders>
                  <w:tcMar>
                    <w:top w:w="0" w:type="dxa"/>
                    <w:left w:w="108" w:type="dxa"/>
                    <w:bottom w:w="0" w:type="dxa"/>
                    <w:right w:w="108" w:type="dxa"/>
                  </w:tcMar>
                </w:tcPr>
                <w:p w14:paraId="22A25FB3">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UNI</w:t>
                  </w: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4">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03</w:t>
                  </w:r>
                </w:p>
              </w:tc>
            </w:tr>
            <w:tr w14:paraId="22A25FBA">
              <w:tblPrEx>
                <w:tblCellMar>
                  <w:top w:w="0" w:type="dxa"/>
                  <w:left w:w="10" w:type="dxa"/>
                  <w:bottom w:w="0" w:type="dxa"/>
                  <w:right w:w="10" w:type="dxa"/>
                </w:tblCellMar>
              </w:tblPrEx>
              <w:trPr>
                <w:jc w:val="center"/>
              </w:trPr>
              <w:tc>
                <w:tcPr>
                  <w:tcW w:w="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6">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2</w:t>
                  </w:r>
                </w:p>
              </w:tc>
              <w:tc>
                <w:tcPr>
                  <w:tcW w:w="46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7">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Manutenção, limpeza e higienização de equipamentos de ar-condicionado split de 12.000 BTU, com limpeza do dreno, reposição de fluido de refrigeração, se necessário (sala dos subprocuradores).</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8">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UNI</w:t>
                  </w: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9">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01</w:t>
                  </w:r>
                </w:p>
              </w:tc>
            </w:tr>
            <w:tr w14:paraId="22A25FBF">
              <w:tblPrEx>
                <w:tblCellMar>
                  <w:top w:w="0" w:type="dxa"/>
                  <w:left w:w="10" w:type="dxa"/>
                  <w:bottom w:w="0" w:type="dxa"/>
                  <w:right w:w="10" w:type="dxa"/>
                </w:tblCellMar>
              </w:tblPrEx>
              <w:trPr>
                <w:jc w:val="center"/>
              </w:trPr>
              <w:tc>
                <w:tcPr>
                  <w:tcW w:w="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B">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3</w:t>
                  </w:r>
                </w:p>
              </w:tc>
              <w:tc>
                <w:tcPr>
                  <w:tcW w:w="46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C">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Manutenção, limpeza e higienização de equipamentos de ar-condicionado split de 9.000 BTU, com limpeza do dreno, reposição de fluido de refrigeração, se necessário (sala do Procurador-Geral e reunião).</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D">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UNI</w:t>
                  </w: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A25FBE">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02</w:t>
                  </w:r>
                </w:p>
              </w:tc>
            </w:tr>
            <w:tr w14:paraId="6A62EB94">
              <w:tblPrEx>
                <w:tblCellMar>
                  <w:top w:w="0" w:type="dxa"/>
                  <w:left w:w="10" w:type="dxa"/>
                  <w:bottom w:w="0" w:type="dxa"/>
                  <w:right w:w="10" w:type="dxa"/>
                </w:tblCellMar>
              </w:tblPrEx>
              <w:trPr>
                <w:jc w:val="center"/>
              </w:trPr>
              <w:tc>
                <w:tcPr>
                  <w:tcW w:w="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04747C">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4</w:t>
                  </w:r>
                </w:p>
              </w:tc>
              <w:tc>
                <w:tcPr>
                  <w:tcW w:w="46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F59C53">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Manutenção, limpeza e higienização de equipamentos de ar-condicionado split de 17.000 BTU, com limpeza do dreno, reposição de fluido de refrigeração, se necessário (sala de execução fiscal).</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7B0FD7">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UNI</w:t>
                  </w: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1B9655">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spacing w:before="57" w:after="57"/>
                    <w:jc w:val="center"/>
                    <w:rPr>
                      <w:rFonts w:ascii="Calibri" w:hAnsi="Calibri" w:eastAsia="Calibri" w:cs="Calibri"/>
                      <w:color w:val="000000"/>
                      <w:highlight w:val="yellow"/>
                    </w:rPr>
                  </w:pPr>
                  <w:r>
                    <w:rPr>
                      <w:rFonts w:ascii="Calibri" w:hAnsi="Calibri" w:eastAsia="Calibri" w:cs="Calibri"/>
                      <w:color w:val="000000"/>
                      <w:highlight w:val="yellow"/>
                    </w:rPr>
                    <w:t>02</w:t>
                  </w:r>
                </w:p>
              </w:tc>
            </w:tr>
          </w:tbl>
          <w:p w14:paraId="22A25FC0">
            <w:pPr>
              <w:spacing w:before="57" w:after="57"/>
              <w:jc w:val="both"/>
              <w:rPr>
                <w:rFonts w:ascii="Calibri" w:hAnsi="Calibri" w:eastAsia="Calibri" w:cs="Calibri"/>
              </w:rPr>
            </w:pPr>
          </w:p>
        </w:tc>
      </w:tr>
    </w:tbl>
    <w:p w14:paraId="22A25FC2">
      <w:pPr>
        <w:pBdr>
          <w:top w:val="none" w:color="auto" w:sz="0" w:space="0"/>
          <w:left w:val="none" w:color="auto" w:sz="0" w:space="0"/>
          <w:bottom w:val="none" w:color="auto" w:sz="0" w:space="0"/>
          <w:right w:val="none" w:color="auto" w:sz="0" w:space="0"/>
          <w:between w:val="none" w:color="auto" w:sz="0" w:space="0"/>
        </w:pBdr>
        <w:tabs>
          <w:tab w:val="left" w:pos="838"/>
          <w:tab w:val="left" w:pos="1123"/>
          <w:tab w:val="left" w:pos="1423"/>
          <w:tab w:val="left" w:pos="1678"/>
          <w:tab w:val="left" w:pos="1933"/>
          <w:tab w:val="left" w:pos="2248"/>
          <w:tab w:val="left" w:pos="2503"/>
          <w:tab w:val="left" w:pos="7619"/>
        </w:tabs>
        <w:spacing w:before="57" w:after="57"/>
        <w:jc w:val="both"/>
        <w:rPr>
          <w:rFonts w:ascii="Calibri" w:hAnsi="Calibri" w:eastAsia="Calibri" w:cs="Calibri"/>
          <w:color w:val="0000FF"/>
          <w:sz w:val="10"/>
          <w:szCs w:val="10"/>
        </w:rPr>
      </w:pPr>
    </w:p>
    <w:p w14:paraId="0B0D5E7C">
      <w:pPr>
        <w:pBdr>
          <w:top w:val="none" w:color="auto" w:sz="0" w:space="0"/>
          <w:left w:val="none" w:color="auto" w:sz="0" w:space="0"/>
          <w:bottom w:val="none" w:color="auto" w:sz="0" w:space="0"/>
          <w:right w:val="none" w:color="auto" w:sz="0" w:space="0"/>
          <w:between w:val="none" w:color="auto" w:sz="0" w:space="0"/>
        </w:pBdr>
        <w:tabs>
          <w:tab w:val="left" w:pos="838"/>
          <w:tab w:val="left" w:pos="1123"/>
          <w:tab w:val="left" w:pos="1423"/>
          <w:tab w:val="left" w:pos="1678"/>
          <w:tab w:val="left" w:pos="1933"/>
          <w:tab w:val="left" w:pos="2248"/>
          <w:tab w:val="left" w:pos="2503"/>
          <w:tab w:val="left" w:pos="7619"/>
        </w:tabs>
        <w:spacing w:before="57" w:after="57"/>
        <w:jc w:val="both"/>
        <w:rPr>
          <w:rFonts w:ascii="Calibri" w:hAnsi="Calibri" w:eastAsia="Calibri" w:cs="Calibri"/>
          <w:color w:val="0000FF"/>
          <w:sz w:val="10"/>
          <w:szCs w:val="10"/>
        </w:rPr>
      </w:pPr>
    </w:p>
    <w:tbl>
      <w:tblPr>
        <w:tblStyle w:val="22"/>
        <w:tblW w:w="8836" w:type="dxa"/>
        <w:tblInd w:w="0" w:type="dxa"/>
        <w:tblLayout w:type="fixed"/>
        <w:tblCellMar>
          <w:top w:w="0" w:type="dxa"/>
          <w:left w:w="10" w:type="dxa"/>
          <w:bottom w:w="0" w:type="dxa"/>
          <w:right w:w="10" w:type="dxa"/>
        </w:tblCellMar>
      </w:tblPr>
      <w:tblGrid>
        <w:gridCol w:w="8836"/>
      </w:tblGrid>
      <w:tr w14:paraId="65024427">
        <w:tblPrEx>
          <w:tblCellMar>
            <w:top w:w="0" w:type="dxa"/>
            <w:left w:w="10" w:type="dxa"/>
            <w:bottom w:w="0" w:type="dxa"/>
            <w:right w:w="10" w:type="dxa"/>
          </w:tblCellMar>
        </w:tblPrEx>
        <w:tc>
          <w:tcPr>
            <w:tcW w:w="8836" w:type="dxa"/>
            <w:tcBorders>
              <w:top w:val="single" w:color="000000" w:sz="4" w:space="0"/>
              <w:left w:val="single" w:color="000000" w:sz="4" w:space="0"/>
              <w:bottom w:val="single" w:color="000000" w:sz="4" w:space="0"/>
              <w:right w:val="single" w:color="000000" w:sz="4" w:space="0"/>
            </w:tcBorders>
            <w:shd w:val="clear" w:color="auto" w:fill="CCCCCC"/>
            <w:tcMar>
              <w:top w:w="55" w:type="dxa"/>
              <w:left w:w="55" w:type="dxa"/>
              <w:bottom w:w="55" w:type="dxa"/>
              <w:right w:w="55" w:type="dxa"/>
            </w:tcMar>
          </w:tcPr>
          <w:p w14:paraId="7A8F42CA">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81"/>
                <w:tab w:val="left" w:pos="1140"/>
                <w:tab w:val="left" w:pos="1395"/>
                <w:tab w:val="left" w:pos="1650"/>
                <w:tab w:val="left" w:pos="1965"/>
                <w:tab w:val="left" w:pos="2220"/>
                <w:tab w:val="left" w:pos="7336"/>
              </w:tabs>
              <w:spacing w:before="57" w:after="57"/>
              <w:ind w:left="381" w:hanging="381"/>
              <w:rPr>
                <w:rFonts w:ascii="Calibri" w:hAnsi="Calibri" w:eastAsia="Calibri" w:cs="Calibri"/>
                <w:b/>
                <w:color w:val="000000"/>
              </w:rPr>
            </w:pPr>
            <w:r>
              <w:rPr>
                <w:rFonts w:ascii="Calibri" w:hAnsi="Calibri" w:eastAsia="Calibri" w:cs="Calibri"/>
                <w:b/>
                <w:color w:val="000000"/>
              </w:rPr>
              <w:t>FOTOS E DOCUMENTOS COMPLEMENTARES</w:t>
            </w:r>
          </w:p>
        </w:tc>
      </w:tr>
      <w:tr w14:paraId="2B420A58">
        <w:tblPrEx>
          <w:tblCellMar>
            <w:top w:w="0" w:type="dxa"/>
            <w:left w:w="10" w:type="dxa"/>
            <w:bottom w:w="0" w:type="dxa"/>
            <w:right w:w="10" w:type="dxa"/>
          </w:tblCellMar>
        </w:tblPrEx>
        <w:tc>
          <w:tcPr>
            <w:tcW w:w="8836" w:type="dxa"/>
            <w:tcBorders>
              <w:top w:val="single" w:color="000000" w:sz="4" w:space="0"/>
              <w:left w:val="single" w:color="000000" w:sz="4" w:space="0"/>
              <w:bottom w:val="single" w:color="000000" w:sz="4" w:space="0"/>
              <w:right w:val="single" w:color="000000" w:sz="4" w:space="0"/>
            </w:tcBorders>
            <w:tcMar>
              <w:top w:w="55" w:type="dxa"/>
              <w:left w:w="55" w:type="dxa"/>
              <w:bottom w:w="55" w:type="dxa"/>
              <w:right w:w="55" w:type="dxa"/>
            </w:tcMar>
          </w:tcPr>
          <w:p w14:paraId="71105A81">
            <w:pPr>
              <w:spacing w:before="57" w:after="57"/>
              <w:jc w:val="both"/>
              <w:rPr>
                <w:rFonts w:ascii="Calibri" w:hAnsi="Calibri" w:eastAsia="Calibri" w:cs="Calibri"/>
              </w:rPr>
            </w:pPr>
            <w:r>
              <w:rPr>
                <w:rFonts w:ascii="Calibri" w:hAnsi="Calibri" w:eastAsia="Calibri" w:cs="Calibri"/>
              </w:rPr>
              <w:t>Obs. A localização dos condensadores é de fácil acesso.</w:t>
            </w:r>
          </w:p>
          <w:p w14:paraId="3C326CD3">
            <w:pPr>
              <w:spacing w:before="57" w:after="57"/>
              <w:jc w:val="both"/>
              <w:rPr>
                <w:rFonts w:ascii="Calibri" w:hAnsi="Calibri" w:eastAsia="Calibri" w:cs="Calibri"/>
              </w:rPr>
            </w:pPr>
            <w:r>
              <w:rPr>
                <w:rFonts w:ascii="Calibri" w:hAnsi="Calibri" w:eastAsia="Calibri" w:cs="Calibri"/>
              </w:rPr>
              <w:drawing>
                <wp:inline distT="0" distB="0" distL="0" distR="0">
                  <wp:extent cx="5541010" cy="2592705"/>
                  <wp:effectExtent l="0" t="0" r="2540" b="0"/>
                  <wp:docPr id="21027609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60948" name="Imagem 1"/>
                          <pic:cNvPicPr>
                            <a:picLocks noChangeAspect="1"/>
                          </pic:cNvPicPr>
                        </pic:nvPicPr>
                        <pic:blipFill>
                          <a:blip r:embed="rId6"/>
                          <a:stretch>
                            <a:fillRect/>
                          </a:stretch>
                        </pic:blipFill>
                        <pic:spPr>
                          <a:xfrm>
                            <a:off x="0" y="0"/>
                            <a:ext cx="5541010" cy="2592705"/>
                          </a:xfrm>
                          <a:prstGeom prst="rect">
                            <a:avLst/>
                          </a:prstGeom>
                        </pic:spPr>
                      </pic:pic>
                    </a:graphicData>
                  </a:graphic>
                </wp:inline>
              </w:drawing>
            </w:r>
          </w:p>
          <w:p w14:paraId="460AE6B8">
            <w:pPr>
              <w:spacing w:before="57" w:after="57"/>
              <w:jc w:val="center"/>
              <w:rPr>
                <w:rFonts w:ascii="Calibri" w:hAnsi="Calibri" w:eastAsia="Calibri" w:cs="Calibri"/>
              </w:rPr>
            </w:pPr>
            <w:r>
              <w:rPr>
                <w:rFonts w:ascii="Calibri" w:hAnsi="Calibri" w:eastAsia="Calibri" w:cs="Calibri"/>
              </w:rPr>
              <w:drawing>
                <wp:inline distT="0" distB="0" distL="0" distR="0">
                  <wp:extent cx="4381500" cy="8013700"/>
                  <wp:effectExtent l="0" t="0" r="0" b="6350"/>
                  <wp:docPr id="9955198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19831" name="Imagem 1"/>
                          <pic:cNvPicPr>
                            <a:picLocks noChangeAspect="1"/>
                          </pic:cNvPicPr>
                        </pic:nvPicPr>
                        <pic:blipFill>
                          <a:blip r:embed="rId7"/>
                          <a:stretch>
                            <a:fillRect/>
                          </a:stretch>
                        </pic:blipFill>
                        <pic:spPr>
                          <a:xfrm>
                            <a:off x="0" y="0"/>
                            <a:ext cx="4407425" cy="8060415"/>
                          </a:xfrm>
                          <a:prstGeom prst="rect">
                            <a:avLst/>
                          </a:prstGeom>
                        </pic:spPr>
                      </pic:pic>
                    </a:graphicData>
                  </a:graphic>
                </wp:inline>
              </w:drawing>
            </w:r>
          </w:p>
        </w:tc>
      </w:tr>
    </w:tbl>
    <w:p w14:paraId="1C104273">
      <w:pPr>
        <w:pBdr>
          <w:top w:val="none" w:color="auto" w:sz="0" w:space="0"/>
          <w:left w:val="none" w:color="auto" w:sz="0" w:space="0"/>
          <w:bottom w:val="none" w:color="auto" w:sz="0" w:space="0"/>
          <w:right w:val="none" w:color="auto" w:sz="0" w:space="0"/>
          <w:between w:val="none" w:color="auto" w:sz="0" w:space="0"/>
        </w:pBdr>
        <w:tabs>
          <w:tab w:val="left" w:pos="838"/>
          <w:tab w:val="left" w:pos="1123"/>
          <w:tab w:val="left" w:pos="1423"/>
          <w:tab w:val="left" w:pos="1678"/>
          <w:tab w:val="left" w:pos="1933"/>
          <w:tab w:val="left" w:pos="2248"/>
          <w:tab w:val="left" w:pos="2503"/>
          <w:tab w:val="left" w:pos="7619"/>
        </w:tabs>
        <w:spacing w:before="57" w:after="57"/>
        <w:jc w:val="both"/>
        <w:rPr>
          <w:rFonts w:ascii="Calibri" w:hAnsi="Calibri" w:eastAsia="Calibri" w:cs="Calibri"/>
          <w:color w:val="0000FF"/>
          <w:sz w:val="10"/>
          <w:szCs w:val="10"/>
        </w:rPr>
      </w:pPr>
    </w:p>
    <w:tbl>
      <w:tblPr>
        <w:tblStyle w:val="24"/>
        <w:tblW w:w="8797" w:type="dxa"/>
        <w:tblInd w:w="-13" w:type="dxa"/>
        <w:tblLayout w:type="fixed"/>
        <w:tblCellMar>
          <w:top w:w="0" w:type="dxa"/>
          <w:left w:w="10" w:type="dxa"/>
          <w:bottom w:w="0" w:type="dxa"/>
          <w:right w:w="10" w:type="dxa"/>
        </w:tblCellMar>
      </w:tblPr>
      <w:tblGrid>
        <w:gridCol w:w="8797"/>
      </w:tblGrid>
      <w:tr w14:paraId="22A25FC4">
        <w:tblPrEx>
          <w:tblCellMar>
            <w:top w:w="0" w:type="dxa"/>
            <w:left w:w="10" w:type="dxa"/>
            <w:bottom w:w="0" w:type="dxa"/>
            <w:right w:w="10" w:type="dxa"/>
          </w:tblCellMar>
        </w:tblPrEx>
        <w:tc>
          <w:tcPr>
            <w:tcW w:w="8797" w:type="dxa"/>
            <w:tcBorders>
              <w:top w:val="single" w:color="000000" w:sz="4" w:space="0"/>
              <w:left w:val="single" w:color="000000" w:sz="4" w:space="0"/>
              <w:bottom w:val="single" w:color="000000" w:sz="4" w:space="0"/>
              <w:right w:val="single" w:color="000000" w:sz="4" w:space="0"/>
            </w:tcBorders>
            <w:shd w:val="clear" w:color="auto" w:fill="CCCCCC"/>
            <w:tcMar>
              <w:top w:w="55" w:type="dxa"/>
              <w:left w:w="55" w:type="dxa"/>
              <w:bottom w:w="55" w:type="dxa"/>
              <w:right w:w="55" w:type="dxa"/>
            </w:tcMar>
          </w:tcPr>
          <w:p w14:paraId="22A25FC3">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81"/>
                <w:tab w:val="left" w:pos="1140"/>
                <w:tab w:val="left" w:pos="1395"/>
                <w:tab w:val="left" w:pos="1650"/>
                <w:tab w:val="left" w:pos="1965"/>
                <w:tab w:val="left" w:pos="2220"/>
                <w:tab w:val="left" w:pos="7336"/>
              </w:tabs>
              <w:spacing w:before="57" w:after="57"/>
              <w:ind w:left="381" w:hanging="381"/>
              <w:rPr>
                <w:rFonts w:ascii="Calibri" w:hAnsi="Calibri" w:eastAsia="Calibri" w:cs="Calibri"/>
                <w:b/>
                <w:color w:val="000000"/>
              </w:rPr>
            </w:pPr>
            <w:r>
              <w:rPr>
                <w:rFonts w:ascii="Calibri" w:hAnsi="Calibri" w:eastAsia="Calibri" w:cs="Calibri"/>
                <w:b/>
                <w:color w:val="000000"/>
              </w:rPr>
              <w:t>IDENTIFICAÇÃO DA ÁREA REQUISITANTE E RESPONSÁVEIS PELO PLANEJAMENTO</w:t>
            </w:r>
          </w:p>
        </w:tc>
      </w:tr>
    </w:tbl>
    <w:tbl>
      <w:tblPr>
        <w:tblStyle w:val="25"/>
        <w:tblW w:w="8789" w:type="dxa"/>
        <w:tblInd w:w="-5" w:type="dxa"/>
        <w:tblLayout w:type="fixed"/>
        <w:tblCellMar>
          <w:top w:w="57" w:type="dxa"/>
          <w:left w:w="57" w:type="dxa"/>
          <w:bottom w:w="57" w:type="dxa"/>
          <w:right w:w="57" w:type="dxa"/>
        </w:tblCellMar>
      </w:tblPr>
      <w:tblGrid>
        <w:gridCol w:w="2127"/>
        <w:gridCol w:w="6662"/>
      </w:tblGrid>
      <w:tr w14:paraId="22A25FC8">
        <w:tblPrEx>
          <w:tblCellMar>
            <w:top w:w="57" w:type="dxa"/>
            <w:left w:w="57" w:type="dxa"/>
            <w:bottom w:w="57" w:type="dxa"/>
            <w:right w:w="57" w:type="dxa"/>
          </w:tblCellMar>
        </w:tblPrEx>
        <w:trPr>
          <w:trHeight w:val="20"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25FC7">
            <w:pPr>
              <w:tabs>
                <w:tab w:val="left" w:pos="4650"/>
              </w:tabs>
              <w:spacing w:before="80" w:after="80"/>
              <w:rPr>
                <w:rFonts w:hint="default" w:ascii="Calibri" w:hAnsi="Calibri" w:eastAsia="Calibri" w:cs="Calibri"/>
                <w:b/>
                <w:lang w:val="pt-BR"/>
              </w:rPr>
            </w:pPr>
            <w:r>
              <w:rPr>
                <w:rFonts w:ascii="Calibri" w:hAnsi="Calibri" w:eastAsia="Calibri" w:cs="Calibri"/>
                <w:b/>
              </w:rPr>
              <w:t xml:space="preserve">Área Requisitante (Unidade/Setor/Depto): </w:t>
            </w:r>
            <w:r>
              <w:rPr>
                <w:rFonts w:hint="default" w:ascii="Calibri" w:hAnsi="Calibri" w:eastAsia="Calibri" w:cs="Calibri"/>
                <w:highlight w:val="yellow"/>
                <w:lang w:val="pt-BR"/>
              </w:rPr>
              <w:t>xxxxxxxxxxxxxxxxxxxxxxxxxxxx</w:t>
            </w:r>
          </w:p>
        </w:tc>
      </w:tr>
      <w:tr w14:paraId="22A25FCA">
        <w:tblPrEx>
          <w:tblCellMar>
            <w:top w:w="57" w:type="dxa"/>
            <w:left w:w="57" w:type="dxa"/>
            <w:bottom w:w="57" w:type="dxa"/>
            <w:right w:w="57" w:type="dxa"/>
          </w:tblCellMar>
        </w:tblPrEx>
        <w:trPr>
          <w:cantSplit/>
          <w:trHeight w:val="20" w:hRule="atLeast"/>
        </w:trPr>
        <w:tc>
          <w:tcPr>
            <w:tcW w:w="8789" w:type="dxa"/>
            <w:gridSpan w:val="2"/>
            <w:tcBorders>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vAlign w:val="center"/>
          </w:tcPr>
          <w:p w14:paraId="22A25FC9">
            <w:pPr>
              <w:tabs>
                <w:tab w:val="left" w:pos="155"/>
              </w:tabs>
              <w:spacing w:before="80" w:after="80"/>
              <w:jc w:val="center"/>
              <w:rPr>
                <w:rFonts w:ascii="Calibri" w:hAnsi="Calibri" w:eastAsia="Calibri" w:cs="Calibri"/>
              </w:rPr>
            </w:pPr>
            <w:r>
              <w:rPr>
                <w:rFonts w:ascii="Calibri" w:hAnsi="Calibri" w:eastAsia="Calibri" w:cs="Calibri"/>
                <w:b/>
              </w:rPr>
              <w:t>Responsável pela demanda:</w:t>
            </w:r>
          </w:p>
        </w:tc>
      </w:tr>
      <w:tr w14:paraId="22A25FCC">
        <w:tblPrEx>
          <w:tblCellMar>
            <w:top w:w="57" w:type="dxa"/>
            <w:left w:w="57" w:type="dxa"/>
            <w:bottom w:w="57" w:type="dxa"/>
            <w:right w:w="57" w:type="dxa"/>
          </w:tblCellMar>
        </w:tblPrEx>
        <w:trPr>
          <w:trHeight w:val="20" w:hRule="atLeast"/>
        </w:trPr>
        <w:tc>
          <w:tcPr>
            <w:tcW w:w="8789" w:type="dxa"/>
            <w:gridSpan w:val="2"/>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25FCB">
            <w:pPr>
              <w:tabs>
                <w:tab w:val="left" w:pos="155"/>
              </w:tabs>
              <w:spacing w:before="80" w:after="80"/>
              <w:rPr>
                <w:rFonts w:hint="default" w:ascii="Calibri" w:hAnsi="Calibri" w:eastAsia="Calibri" w:cs="Calibri"/>
                <w:b/>
                <w:lang w:val="pt-BR"/>
              </w:rPr>
            </w:pPr>
            <w:r>
              <w:rPr>
                <w:rFonts w:ascii="Calibri" w:hAnsi="Calibri" w:eastAsia="Calibri" w:cs="Calibri"/>
                <w:b/>
              </w:rPr>
              <w:t xml:space="preserve">Nome: </w:t>
            </w:r>
            <w:r>
              <w:rPr>
                <w:rFonts w:hint="default" w:ascii="Calibri" w:hAnsi="Calibri" w:eastAsia="Calibri" w:cs="Calibri"/>
                <w:highlight w:val="yellow"/>
                <w:lang w:val="pt-BR"/>
              </w:rPr>
              <w:t>xxxxxxxxxxxxxxxxxxxxxxxxxxxxxxxx</w:t>
            </w:r>
          </w:p>
        </w:tc>
      </w:tr>
      <w:tr w14:paraId="22A25FCF">
        <w:tblPrEx>
          <w:tblCellMar>
            <w:top w:w="57" w:type="dxa"/>
            <w:left w:w="57" w:type="dxa"/>
            <w:bottom w:w="57" w:type="dxa"/>
            <w:right w:w="57" w:type="dxa"/>
          </w:tblCellMar>
        </w:tblPrEx>
        <w:trPr>
          <w:trHeight w:val="20" w:hRule="atLeast"/>
        </w:trPr>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25FCD">
            <w:pPr>
              <w:spacing w:before="80" w:after="80"/>
              <w:rPr>
                <w:rFonts w:hint="default" w:ascii="Calibri" w:hAnsi="Calibri" w:eastAsia="Calibri" w:cs="Calibri"/>
                <w:b/>
                <w:lang w:val="pt-BR"/>
              </w:rPr>
            </w:pPr>
            <w:r>
              <w:rPr>
                <w:rFonts w:ascii="Calibri" w:hAnsi="Calibri" w:eastAsia="Calibri" w:cs="Calibri"/>
                <w:b/>
              </w:rPr>
              <w:t xml:space="preserve">Matrícula: </w:t>
            </w:r>
            <w:r>
              <w:rPr>
                <w:rFonts w:hint="default" w:ascii="Calibri" w:hAnsi="Calibri" w:eastAsia="Calibri" w:cs="Calibri"/>
                <w:highlight w:val="yellow"/>
                <w:lang w:val="pt-BR"/>
              </w:rPr>
              <w:t>xxxxxx</w:t>
            </w:r>
          </w:p>
        </w:tc>
        <w:tc>
          <w:tcPr>
            <w:tcW w:w="66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B98444">
            <w:pPr>
              <w:tabs>
                <w:tab w:val="left" w:pos="155"/>
              </w:tabs>
              <w:spacing w:before="80" w:after="80"/>
              <w:rPr>
                <w:rFonts w:ascii="Calibri" w:hAnsi="Calibri" w:eastAsia="Calibri" w:cs="Calibri"/>
                <w:highlight w:val="yellow"/>
              </w:rPr>
            </w:pPr>
            <w:r>
              <w:rPr>
                <w:rFonts w:ascii="Calibri" w:hAnsi="Calibri" w:eastAsia="Calibri" w:cs="Calibri"/>
                <w:b/>
              </w:rPr>
              <w:t xml:space="preserve">Cargo: </w:t>
            </w:r>
            <w:r>
              <w:rPr>
                <w:rFonts w:hint="default" w:ascii="Calibri" w:hAnsi="Calibri" w:eastAsia="Calibri" w:cs="Calibri"/>
                <w:highlight w:val="yellow"/>
                <w:lang w:val="pt-BR"/>
              </w:rPr>
              <w:t>xxxxxxxxxxxxxxxxxxxxxxxxxxxxxxxxxxxxxxxxxxxxxxxx</w:t>
            </w:r>
          </w:p>
          <w:p w14:paraId="22A25FCE">
            <w:pPr>
              <w:tabs>
                <w:tab w:val="left" w:pos="155"/>
              </w:tabs>
              <w:spacing w:before="80" w:after="80"/>
              <w:rPr>
                <w:rFonts w:ascii="Calibri" w:hAnsi="Calibri" w:eastAsia="Calibri" w:cs="Calibri"/>
                <w:b/>
              </w:rPr>
            </w:pPr>
          </w:p>
        </w:tc>
      </w:tr>
      <w:tr w14:paraId="22A25FD1">
        <w:tblPrEx>
          <w:tblCellMar>
            <w:top w:w="57" w:type="dxa"/>
            <w:left w:w="57" w:type="dxa"/>
            <w:bottom w:w="57" w:type="dxa"/>
            <w:right w:w="57" w:type="dxa"/>
          </w:tblCellMar>
        </w:tblPrEx>
        <w:trPr>
          <w:trHeight w:val="20" w:hRule="atLeast"/>
        </w:trPr>
        <w:tc>
          <w:tcPr>
            <w:tcW w:w="878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vAlign w:val="center"/>
          </w:tcPr>
          <w:p w14:paraId="22A25FD0">
            <w:pPr>
              <w:tabs>
                <w:tab w:val="left" w:pos="155"/>
              </w:tabs>
              <w:spacing w:before="80" w:after="80"/>
              <w:jc w:val="center"/>
              <w:rPr>
                <w:rFonts w:ascii="Calibri" w:hAnsi="Calibri" w:eastAsia="Calibri" w:cs="Calibri"/>
                <w:b/>
              </w:rPr>
            </w:pPr>
            <w:r>
              <w:rPr>
                <w:rFonts w:ascii="Calibri" w:hAnsi="Calibri" w:eastAsia="Calibri" w:cs="Calibri"/>
                <w:b/>
              </w:rPr>
              <w:t>Responsável pela fiscalização:</w:t>
            </w:r>
          </w:p>
        </w:tc>
      </w:tr>
      <w:tr w14:paraId="22A25FD3">
        <w:tblPrEx>
          <w:tblCellMar>
            <w:top w:w="57" w:type="dxa"/>
            <w:left w:w="57" w:type="dxa"/>
            <w:bottom w:w="57" w:type="dxa"/>
            <w:right w:w="57" w:type="dxa"/>
          </w:tblCellMar>
        </w:tblPrEx>
        <w:trPr>
          <w:trHeight w:val="20"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25FD2">
            <w:pPr>
              <w:tabs>
                <w:tab w:val="left" w:pos="155"/>
              </w:tabs>
              <w:spacing w:before="80" w:after="80"/>
              <w:rPr>
                <w:rFonts w:hint="default" w:ascii="Calibri" w:hAnsi="Calibri" w:eastAsia="Calibri" w:cs="Calibri"/>
                <w:b/>
                <w:lang w:val="pt-BR"/>
              </w:rPr>
            </w:pPr>
            <w:r>
              <w:rPr>
                <w:rFonts w:ascii="Calibri" w:hAnsi="Calibri" w:eastAsia="Calibri" w:cs="Calibri"/>
                <w:b/>
              </w:rPr>
              <w:t xml:space="preserve">Nome: </w:t>
            </w:r>
            <w:r>
              <w:rPr>
                <w:rFonts w:hint="default" w:ascii="Calibri" w:hAnsi="Calibri" w:eastAsia="Calibri" w:cs="Calibri"/>
                <w:highlight w:val="yellow"/>
                <w:lang w:val="pt-BR"/>
              </w:rPr>
              <w:t>xxxxxxxxxxxxxxxxxxxxxxxxxxxxxxxxxxxx</w:t>
            </w:r>
            <w:r>
              <w:rPr>
                <w:rFonts w:hint="default" w:ascii="Calibri" w:hAnsi="Calibri" w:eastAsia="Calibri" w:cs="Calibri"/>
                <w:b/>
                <w:lang w:val="pt-BR"/>
              </w:rPr>
              <w:t>x</w:t>
            </w:r>
          </w:p>
        </w:tc>
      </w:tr>
      <w:tr w14:paraId="22A25FD6">
        <w:tblPrEx>
          <w:tblCellMar>
            <w:top w:w="57" w:type="dxa"/>
            <w:left w:w="57" w:type="dxa"/>
            <w:bottom w:w="57" w:type="dxa"/>
            <w:right w:w="57" w:type="dxa"/>
          </w:tblCellMar>
        </w:tblPrEx>
        <w:trPr>
          <w:trHeight w:val="20" w:hRule="atLeast"/>
        </w:trPr>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25FD4">
            <w:pPr>
              <w:spacing w:before="80" w:after="80"/>
              <w:rPr>
                <w:rFonts w:hint="default" w:ascii="Calibri" w:hAnsi="Calibri" w:eastAsia="Calibri" w:cs="Calibri"/>
                <w:b/>
                <w:lang w:val="pt-BR"/>
              </w:rPr>
            </w:pPr>
            <w:r>
              <w:rPr>
                <w:rFonts w:ascii="Calibri" w:hAnsi="Calibri" w:eastAsia="Calibri" w:cs="Calibri"/>
                <w:b/>
              </w:rPr>
              <w:t xml:space="preserve">Matrícula: </w:t>
            </w:r>
            <w:r>
              <w:rPr>
                <w:rFonts w:hint="default" w:ascii="Calibri" w:hAnsi="Calibri" w:eastAsia="Calibri" w:cs="Calibri"/>
                <w:highlight w:val="yellow"/>
                <w:lang w:val="pt-BR"/>
              </w:rPr>
              <w:t>xxxxxx</w:t>
            </w:r>
          </w:p>
        </w:tc>
        <w:tc>
          <w:tcPr>
            <w:tcW w:w="66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25FD5">
            <w:pPr>
              <w:tabs>
                <w:tab w:val="left" w:pos="155"/>
              </w:tabs>
              <w:spacing w:before="80" w:after="80"/>
              <w:rPr>
                <w:rFonts w:hint="default" w:ascii="Calibri" w:hAnsi="Calibri" w:eastAsia="Calibri" w:cs="Calibri"/>
                <w:b/>
                <w:lang w:val="pt-BR"/>
              </w:rPr>
            </w:pPr>
            <w:r>
              <w:rPr>
                <w:rFonts w:ascii="Calibri" w:hAnsi="Calibri" w:eastAsia="Calibri" w:cs="Calibri"/>
                <w:b/>
              </w:rPr>
              <w:t xml:space="preserve">Cargo: </w:t>
            </w:r>
            <w:r>
              <w:rPr>
                <w:rFonts w:hint="default" w:ascii="Calibri" w:hAnsi="Calibri" w:eastAsia="Calibri" w:cs="Calibri"/>
                <w:highlight w:val="yellow"/>
                <w:lang w:val="pt-BR"/>
              </w:rPr>
              <w:t>xxxxxxxxxxxxxxxxxxxxxxxxxxxxxxxxxx</w:t>
            </w:r>
          </w:p>
        </w:tc>
      </w:tr>
      <w:tr w14:paraId="22A25FD8">
        <w:tblPrEx>
          <w:tblCellMar>
            <w:top w:w="57" w:type="dxa"/>
            <w:left w:w="57" w:type="dxa"/>
            <w:bottom w:w="57" w:type="dxa"/>
            <w:right w:w="57" w:type="dxa"/>
          </w:tblCellMar>
        </w:tblPrEx>
        <w:trPr>
          <w:trHeight w:val="20" w:hRule="atLeast"/>
        </w:trPr>
        <w:tc>
          <w:tcPr>
            <w:tcW w:w="878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vAlign w:val="center"/>
          </w:tcPr>
          <w:p w14:paraId="22A25FD7">
            <w:pPr>
              <w:tabs>
                <w:tab w:val="left" w:pos="155"/>
              </w:tabs>
              <w:spacing w:before="80" w:after="80"/>
              <w:jc w:val="center"/>
              <w:rPr>
                <w:rFonts w:ascii="Calibri" w:hAnsi="Calibri" w:eastAsia="Calibri" w:cs="Calibri"/>
                <w:b/>
              </w:rPr>
            </w:pPr>
            <w:r>
              <w:rPr>
                <w:rFonts w:ascii="Calibri" w:hAnsi="Calibri" w:eastAsia="Calibri" w:cs="Calibri"/>
                <w:b/>
              </w:rPr>
              <w:t>Responsável pela elaboração do Documento de Formalização de Demanda:</w:t>
            </w:r>
          </w:p>
        </w:tc>
      </w:tr>
      <w:tr w14:paraId="22A25FDA">
        <w:tblPrEx>
          <w:tblCellMar>
            <w:top w:w="57" w:type="dxa"/>
            <w:left w:w="57" w:type="dxa"/>
            <w:bottom w:w="57" w:type="dxa"/>
            <w:right w:w="57" w:type="dxa"/>
          </w:tblCellMar>
        </w:tblPrEx>
        <w:trPr>
          <w:trHeight w:val="20"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25FD9">
            <w:pPr>
              <w:tabs>
                <w:tab w:val="left" w:pos="155"/>
              </w:tabs>
              <w:spacing w:before="80" w:after="80"/>
              <w:rPr>
                <w:rFonts w:hint="default" w:ascii="Calibri" w:hAnsi="Calibri" w:eastAsia="Calibri" w:cs="Calibri"/>
                <w:b/>
                <w:lang w:val="pt-BR"/>
              </w:rPr>
            </w:pPr>
            <w:r>
              <w:rPr>
                <w:rFonts w:ascii="Calibri" w:hAnsi="Calibri" w:eastAsia="Calibri" w:cs="Calibri"/>
                <w:b/>
              </w:rPr>
              <w:t xml:space="preserve">Nome: </w:t>
            </w:r>
            <w:r>
              <w:rPr>
                <w:rFonts w:hint="default" w:ascii="Calibri" w:hAnsi="Calibri" w:eastAsia="Calibri" w:cs="Calibri"/>
                <w:highlight w:val="yellow"/>
                <w:lang w:val="pt-BR"/>
              </w:rPr>
              <w:t>xxxxxxxxxxxxxxxxxxxxxxxxxxxxxxxxxxxxx</w:t>
            </w:r>
          </w:p>
        </w:tc>
      </w:tr>
      <w:tr w14:paraId="22A25FDD">
        <w:tblPrEx>
          <w:tblCellMar>
            <w:top w:w="57" w:type="dxa"/>
            <w:left w:w="57" w:type="dxa"/>
            <w:bottom w:w="57" w:type="dxa"/>
            <w:right w:w="57" w:type="dxa"/>
          </w:tblCellMar>
        </w:tblPrEx>
        <w:trPr>
          <w:trHeight w:val="20" w:hRule="atLeast"/>
        </w:trPr>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25FDB">
            <w:pPr>
              <w:tabs>
                <w:tab w:val="left" w:pos="155"/>
              </w:tabs>
              <w:spacing w:before="80" w:after="80"/>
              <w:rPr>
                <w:rFonts w:ascii="Calibri" w:hAnsi="Calibri" w:eastAsia="Calibri" w:cs="Calibri"/>
                <w:b/>
              </w:rPr>
            </w:pPr>
            <w:r>
              <w:rPr>
                <w:rFonts w:ascii="Calibri" w:hAnsi="Calibri" w:eastAsia="Calibri" w:cs="Calibri"/>
                <w:b/>
              </w:rPr>
              <w:t xml:space="preserve">Matrícula: </w:t>
            </w:r>
            <w:r>
              <w:rPr>
                <w:rFonts w:ascii="Calibri" w:hAnsi="Calibri" w:eastAsia="Calibri" w:cs="Calibri"/>
                <w:highlight w:val="yellow"/>
              </w:rPr>
              <w:t>63.915</w:t>
            </w:r>
          </w:p>
        </w:tc>
        <w:tc>
          <w:tcPr>
            <w:tcW w:w="6662" w:type="dxa"/>
            <w:tcBorders>
              <w:top w:val="single" w:color="000000" w:sz="4" w:space="0"/>
              <w:left w:val="single" w:color="000000" w:sz="4" w:space="0"/>
              <w:bottom w:val="single" w:color="000000" w:sz="4" w:space="0"/>
              <w:right w:val="single" w:color="000000" w:sz="4" w:space="0"/>
            </w:tcBorders>
            <w:vAlign w:val="center"/>
          </w:tcPr>
          <w:p w14:paraId="554A02BB">
            <w:pPr>
              <w:tabs>
                <w:tab w:val="left" w:pos="155"/>
              </w:tabs>
              <w:spacing w:before="80" w:after="80"/>
              <w:rPr>
                <w:rFonts w:hint="default" w:ascii="Calibri" w:hAnsi="Calibri" w:eastAsia="Calibri" w:cs="Calibri"/>
                <w:highlight w:val="yellow"/>
                <w:lang w:val="pt-BR"/>
              </w:rPr>
            </w:pPr>
            <w:r>
              <w:rPr>
                <w:rFonts w:ascii="Calibri" w:hAnsi="Calibri" w:eastAsia="Calibri" w:cs="Calibri"/>
                <w:b/>
              </w:rPr>
              <w:t xml:space="preserve">Cargo: </w:t>
            </w:r>
            <w:r>
              <w:rPr>
                <w:rFonts w:hint="default" w:ascii="Calibri" w:hAnsi="Calibri" w:eastAsia="Calibri" w:cs="Calibri"/>
                <w:highlight w:val="yellow"/>
                <w:lang w:val="pt-BR"/>
              </w:rPr>
              <w:t>xxxxxxxxxxxxxxxxxxxxxxxxxxxxxxxxxxxxxxxxxxxxx</w:t>
            </w:r>
          </w:p>
          <w:p w14:paraId="22A25FDC">
            <w:pPr>
              <w:tabs>
                <w:tab w:val="left" w:pos="155"/>
              </w:tabs>
              <w:spacing w:before="80" w:after="80"/>
              <w:rPr>
                <w:rFonts w:ascii="Calibri" w:hAnsi="Calibri" w:eastAsia="Calibri" w:cs="Calibri"/>
                <w:b/>
              </w:rPr>
            </w:pPr>
          </w:p>
        </w:tc>
      </w:tr>
    </w:tbl>
    <w:p w14:paraId="22A25FDE">
      <w:pPr>
        <w:pBdr>
          <w:top w:val="none" w:color="auto" w:sz="0" w:space="0"/>
          <w:left w:val="none" w:color="auto" w:sz="0" w:space="0"/>
          <w:bottom w:val="none" w:color="auto" w:sz="0" w:space="0"/>
          <w:right w:val="none" w:color="auto" w:sz="0" w:space="0"/>
          <w:between w:val="none" w:color="auto" w:sz="0" w:space="0"/>
        </w:pBdr>
        <w:spacing w:after="120"/>
        <w:rPr>
          <w:rFonts w:ascii="Calibri" w:hAnsi="Calibri" w:eastAsia="Calibri" w:cs="Calibri"/>
          <w:color w:val="000000"/>
        </w:rPr>
      </w:pPr>
    </w:p>
    <w:p w14:paraId="0E9EDCAD">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jc w:val="center"/>
        <w:rPr>
          <w:rFonts w:ascii="Calibri" w:hAnsi="Calibri" w:eastAsia="Calibri" w:cs="Calibri"/>
          <w:b/>
          <w:color w:val="000000"/>
        </w:rPr>
      </w:pPr>
    </w:p>
    <w:p w14:paraId="1AE2BF82">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jc w:val="center"/>
        <w:rPr>
          <w:rFonts w:ascii="Calibri" w:hAnsi="Calibri" w:eastAsia="Calibri" w:cs="Calibri"/>
          <w:b/>
          <w:color w:val="000000"/>
        </w:rPr>
      </w:pPr>
    </w:p>
    <w:p w14:paraId="6DE113FE">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jc w:val="center"/>
        <w:rPr>
          <w:rFonts w:ascii="Calibri" w:hAnsi="Calibri" w:eastAsia="Calibri" w:cs="Calibri"/>
          <w:b/>
          <w:color w:val="000000"/>
        </w:rPr>
      </w:pPr>
      <w:r>
        <w:rPr>
          <w:rFonts w:ascii="Calibri" w:hAnsi="Calibri" w:eastAsia="Calibri" w:cs="Calibri"/>
          <w:b/>
          <w:color w:val="000000"/>
        </w:rPr>
        <w:t>DAS CONDIÇÕES PARA HABILITAÇÃO</w:t>
      </w:r>
    </w:p>
    <w:p w14:paraId="2C72102C">
      <w:pPr>
        <w:spacing w:line="276" w:lineRule="auto"/>
        <w:jc w:val="both"/>
        <w:rPr>
          <w:rFonts w:ascii="Calibri" w:hAnsi="Calibri" w:eastAsia="Calibri" w:cs="Calibri"/>
        </w:rPr>
      </w:pPr>
    </w:p>
    <w:p w14:paraId="22A25FDF">
      <w:pPr>
        <w:pStyle w:val="28"/>
        <w:numPr>
          <w:ilvl w:val="0"/>
          <w:numId w:val="3"/>
        </w:numPr>
        <w:spacing w:line="276" w:lineRule="auto"/>
        <w:jc w:val="both"/>
        <w:rPr>
          <w:rFonts w:ascii="Calibri" w:hAnsi="Calibri" w:eastAsia="Calibri" w:cs="Calibri"/>
        </w:rPr>
      </w:pPr>
      <w:r>
        <w:rPr>
          <w:rFonts w:ascii="Calibri" w:hAnsi="Calibri" w:eastAsia="Calibri" w:cs="Calibri"/>
        </w:rPr>
        <w:t xml:space="preserve">A Prefeitura Municipal de </w:t>
      </w:r>
      <w:r>
        <w:rPr>
          <w:rFonts w:ascii="Calibri" w:hAnsi="Calibri" w:eastAsia="Calibri" w:cs="Calibri"/>
          <w:highlight w:val="yellow"/>
        </w:rPr>
        <w:t>Nova Friburgo, conforme Portaria nº 1.276, de 15 de julho de 2025</w:t>
      </w:r>
      <w:r>
        <w:rPr>
          <w:rFonts w:ascii="Calibri" w:hAnsi="Calibri" w:eastAsia="Calibri" w:cs="Calibri"/>
        </w:rPr>
        <w:t xml:space="preserve">, adere integralmente a Plataforma Contrata+Brasil, a Instrução Normativa SEGES/MGI nº 52/2025, o Estudo Técnico Preliminar e o Edital de Credenciamento nº 03/2025 constituídos pelo Processo Administrativo n° 19973.001454/2025-95 disponíveis no Portal </w:t>
      </w:r>
      <w:r>
        <w:fldChar w:fldCharType="begin"/>
      </w:r>
      <w:r>
        <w:instrText xml:space="preserve"> HYPERLINK "http://www.gov.br/contratamaisbrasil/pt-br" </w:instrText>
      </w:r>
      <w:r>
        <w:fldChar w:fldCharType="separate"/>
      </w:r>
      <w:r>
        <w:rPr>
          <w:rStyle w:val="12"/>
          <w:rFonts w:ascii="Calibri" w:hAnsi="Calibri" w:eastAsia="Calibri" w:cs="Calibri"/>
        </w:rPr>
        <w:t>www.gov.br/contratamaisbrasil/pt-br</w:t>
      </w:r>
      <w:r>
        <w:rPr>
          <w:rStyle w:val="12"/>
          <w:rFonts w:ascii="Calibri" w:hAnsi="Calibri" w:eastAsia="Calibri" w:cs="Calibri"/>
        </w:rPr>
        <w:fldChar w:fldCharType="end"/>
      </w:r>
    </w:p>
    <w:p w14:paraId="2B14E934">
      <w:pPr>
        <w:pStyle w:val="28"/>
        <w:numPr>
          <w:ilvl w:val="0"/>
          <w:numId w:val="3"/>
        </w:numPr>
        <w:spacing w:line="276" w:lineRule="auto"/>
        <w:jc w:val="both"/>
        <w:rPr>
          <w:rFonts w:ascii="Calibri" w:hAnsi="Calibri" w:eastAsia="Calibri" w:cs="Calibri"/>
        </w:rPr>
      </w:pPr>
      <w:r>
        <w:rPr>
          <w:rFonts w:ascii="Calibri" w:hAnsi="Calibri" w:eastAsia="Calibri" w:cs="Calibri"/>
        </w:rPr>
        <w:t xml:space="preserve">Como condição de participação, é responsabilidade do Microempreendedor Individual proponente estar habilitado no SICAF – Sistema de Cadastro de Fornecedores, o que poderá ser feito pela Plataforma Contrata+Brasil, conforme da Área do Fornecedor: </w:t>
      </w:r>
      <w:r>
        <w:fldChar w:fldCharType="begin"/>
      </w:r>
      <w:r>
        <w:instrText xml:space="preserve"> HYPERLINK "https://www.gov.br/contratamaisbrasil/pt-br/area-do-fornecedor" </w:instrText>
      </w:r>
      <w:r>
        <w:fldChar w:fldCharType="separate"/>
      </w:r>
      <w:r>
        <w:rPr>
          <w:rStyle w:val="12"/>
          <w:rFonts w:ascii="Calibri" w:hAnsi="Calibri" w:eastAsia="Calibri" w:cs="Calibri"/>
        </w:rPr>
        <w:t>https://www.gov.br/contratamaisbrasil/pt-br/area-do-fornecedor</w:t>
      </w:r>
      <w:r>
        <w:rPr>
          <w:rStyle w:val="12"/>
          <w:rFonts w:ascii="Calibri" w:hAnsi="Calibri" w:eastAsia="Calibri" w:cs="Calibri"/>
        </w:rPr>
        <w:fldChar w:fldCharType="end"/>
      </w:r>
    </w:p>
    <w:p w14:paraId="3FA9188C">
      <w:pPr>
        <w:pStyle w:val="28"/>
        <w:numPr>
          <w:ilvl w:val="0"/>
          <w:numId w:val="3"/>
        </w:numPr>
        <w:spacing w:line="276" w:lineRule="auto"/>
        <w:jc w:val="both"/>
        <w:rPr>
          <w:rFonts w:ascii="Calibri" w:hAnsi="Calibri" w:eastAsia="Calibri" w:cs="Calibri"/>
        </w:rPr>
      </w:pPr>
      <w:r>
        <w:rPr>
          <w:rFonts w:ascii="Calibri" w:hAnsi="Calibri" w:eastAsia="Calibri" w:cs="Calibri"/>
        </w:rPr>
        <w:t>A habilitação no SICAF será restrita ao Nível I – Credenciamento, Nível II – Habilitação Jurídica e o Nível III – Regularidade Fiscal e Trabalhista Federal.</w:t>
      </w:r>
    </w:p>
    <w:p w14:paraId="5CEFB53C">
      <w:pPr>
        <w:pStyle w:val="28"/>
        <w:numPr>
          <w:ilvl w:val="0"/>
          <w:numId w:val="3"/>
        </w:numPr>
        <w:spacing w:line="276" w:lineRule="auto"/>
        <w:jc w:val="both"/>
        <w:rPr>
          <w:rFonts w:ascii="Calibri" w:hAnsi="Calibri" w:eastAsia="Calibri" w:cs="Calibri"/>
        </w:rPr>
      </w:pPr>
      <w:r>
        <w:rPr>
          <w:rFonts w:ascii="Calibri" w:hAnsi="Calibri" w:eastAsia="Calibri" w:cs="Calibri"/>
        </w:rPr>
        <w:t xml:space="preserve">O envio de Propostas deverá ocorrer exclusivamente pela Plataforma Contrata+Brasil pelo endereço: </w:t>
      </w:r>
      <w:r>
        <w:fldChar w:fldCharType="begin"/>
      </w:r>
      <w:r>
        <w:instrText xml:space="preserve"> HYPERLINK "https://contratamaisbrasil.sistema.gov.br/oportunidades/" </w:instrText>
      </w:r>
      <w:r>
        <w:fldChar w:fldCharType="separate"/>
      </w:r>
      <w:r>
        <w:rPr>
          <w:rStyle w:val="12"/>
          <w:rFonts w:ascii="Calibri" w:hAnsi="Calibri" w:eastAsia="Calibri" w:cs="Calibri"/>
        </w:rPr>
        <w:t>https://contratamaisbrasil.sistema.gov.br/oportunidades/</w:t>
      </w:r>
      <w:r>
        <w:rPr>
          <w:rStyle w:val="12"/>
          <w:rFonts w:ascii="Calibri" w:hAnsi="Calibri" w:eastAsia="Calibri" w:cs="Calibri"/>
        </w:rPr>
        <w:fldChar w:fldCharType="end"/>
      </w:r>
    </w:p>
    <w:p w14:paraId="473876C2">
      <w:pPr>
        <w:pStyle w:val="28"/>
        <w:numPr>
          <w:ilvl w:val="0"/>
          <w:numId w:val="3"/>
        </w:numPr>
        <w:spacing w:line="276" w:lineRule="auto"/>
        <w:jc w:val="both"/>
        <w:rPr>
          <w:rFonts w:ascii="Calibri" w:hAnsi="Calibri" w:eastAsia="Calibri" w:cs="Calibri"/>
        </w:rPr>
      </w:pPr>
      <w:r>
        <w:rPr>
          <w:rFonts w:ascii="Calibri" w:hAnsi="Calibri" w:eastAsia="Calibri" w:cs="Calibri"/>
        </w:rPr>
        <w:t>Dúvidas sobre a oportunidade divulgada deverão ser apresentadas na área de perguntas dentro da Plataforma Contrata+Brasil, dentro da divulgação desta oportunidade.</w:t>
      </w:r>
    </w:p>
    <w:p w14:paraId="04AA69E6">
      <w:pPr>
        <w:pBdr>
          <w:top w:val="none" w:color="auto" w:sz="0" w:space="0"/>
          <w:left w:val="none" w:color="auto" w:sz="0" w:space="0"/>
          <w:bottom w:val="none" w:color="auto" w:sz="0" w:space="0"/>
          <w:right w:val="none" w:color="auto" w:sz="0" w:space="0"/>
          <w:between w:val="none" w:color="auto" w:sz="0" w:space="0"/>
        </w:pBdr>
        <w:tabs>
          <w:tab w:val="left" w:pos="555"/>
          <w:tab w:val="left" w:pos="840"/>
          <w:tab w:val="left" w:pos="1140"/>
          <w:tab w:val="left" w:pos="1395"/>
          <w:tab w:val="left" w:pos="1650"/>
          <w:tab w:val="left" w:pos="1965"/>
          <w:tab w:val="left" w:pos="2220"/>
          <w:tab w:val="left" w:pos="7336"/>
        </w:tabs>
        <w:jc w:val="center"/>
        <w:rPr>
          <w:rFonts w:ascii="Calibri" w:hAnsi="Calibri" w:eastAsia="Calibri" w:cs="Calibri"/>
          <w:b/>
          <w:color w:val="000000"/>
        </w:rPr>
      </w:pPr>
      <w:r>
        <w:rPr>
          <w:rFonts w:ascii="Calibri" w:hAnsi="Calibri" w:eastAsia="Calibri" w:cs="Calibri"/>
          <w:b/>
          <w:color w:val="000000"/>
        </w:rPr>
        <w:t>ORIENTAÇÕES PARA O FORNECEDOR SOBRE O FORNECIMENTO E O PROCESSO DE PAGAMENTO</w:t>
      </w:r>
    </w:p>
    <w:p w14:paraId="1D774BFA">
      <w:pPr>
        <w:spacing w:line="276" w:lineRule="auto"/>
        <w:rPr>
          <w:rFonts w:ascii="Calibri" w:hAnsi="Calibri" w:eastAsia="Calibri" w:cs="Calibri"/>
        </w:rPr>
      </w:pPr>
    </w:p>
    <w:p w14:paraId="35CE5912">
      <w:pPr>
        <w:pStyle w:val="28"/>
        <w:numPr>
          <w:ilvl w:val="0"/>
          <w:numId w:val="4"/>
        </w:numPr>
        <w:spacing w:line="276" w:lineRule="auto"/>
        <w:jc w:val="both"/>
        <w:rPr>
          <w:rFonts w:ascii="Calibri" w:hAnsi="Calibri" w:eastAsia="Calibri" w:cs="Calibri"/>
        </w:rPr>
      </w:pPr>
      <w:r>
        <w:rPr>
          <w:rFonts w:ascii="Calibri" w:hAnsi="Calibri" w:eastAsia="Calibri" w:cs="Calibri"/>
        </w:rPr>
        <w:t>Após a prestação do serviço, é obrigação do fornecedor a Emissão de Nota Fiscal e formalização do processo de pagamento.</w:t>
      </w:r>
    </w:p>
    <w:p w14:paraId="3AC06621">
      <w:pPr>
        <w:pStyle w:val="28"/>
        <w:numPr>
          <w:ilvl w:val="0"/>
          <w:numId w:val="4"/>
        </w:numPr>
        <w:spacing w:line="276" w:lineRule="auto"/>
        <w:jc w:val="both"/>
        <w:rPr>
          <w:rFonts w:ascii="Calibri" w:hAnsi="Calibri" w:eastAsia="Calibri" w:cs="Calibri"/>
        </w:rPr>
      </w:pPr>
      <w:r>
        <w:rPr>
          <w:rFonts w:ascii="Calibri" w:hAnsi="Calibri" w:eastAsia="Calibri" w:cs="Calibri"/>
        </w:rPr>
        <w:t xml:space="preserve">A Sala do Empreendedor de </w:t>
      </w:r>
      <w:r>
        <w:rPr>
          <w:rFonts w:ascii="Calibri" w:hAnsi="Calibri" w:eastAsia="Calibri" w:cs="Calibri"/>
          <w:highlight w:val="yellow"/>
        </w:rPr>
        <w:t xml:space="preserve">Nova Friburgo, localizada na Avenida Alberto Braune, 225, Centro, Nova Friburgo – RJ (no prédio da prefeitura) </w:t>
      </w:r>
      <w:r>
        <w:rPr>
          <w:rFonts w:ascii="Calibri" w:hAnsi="Calibri" w:eastAsia="Calibri" w:cs="Calibri"/>
        </w:rPr>
        <w:t>está capacitada a orientar o Microempreendedor Individual sobre as rotinas cadastro na Plataforma Contrata+Brasil, identificação de oportunidades e emissão da nota fiscal.</w:t>
      </w:r>
    </w:p>
    <w:p w14:paraId="23DED5C7">
      <w:pPr>
        <w:pStyle w:val="28"/>
        <w:numPr>
          <w:ilvl w:val="0"/>
          <w:numId w:val="4"/>
        </w:numPr>
        <w:spacing w:line="276" w:lineRule="auto"/>
        <w:jc w:val="both"/>
        <w:rPr>
          <w:rFonts w:ascii="Calibri" w:hAnsi="Calibri" w:eastAsia="Calibri" w:cs="Calibri"/>
        </w:rPr>
      </w:pPr>
      <w:r>
        <w:rPr>
          <w:rFonts w:ascii="Calibri" w:hAnsi="Calibri" w:eastAsia="Calibri" w:cs="Calibri"/>
        </w:rPr>
        <w:t>A nota fiscal/fatura emitida pela contratada deverá conter, em local de fácil visualização, a indicação do número do processo, número da nota de empenho, a fim de se acelerar o trâmite do recebimento dos materiais e posterior liberação do documento fiscal para pagamento.</w:t>
      </w:r>
    </w:p>
    <w:p w14:paraId="29352178">
      <w:pPr>
        <w:pStyle w:val="28"/>
        <w:numPr>
          <w:ilvl w:val="0"/>
          <w:numId w:val="4"/>
        </w:numPr>
        <w:spacing w:line="276" w:lineRule="auto"/>
        <w:jc w:val="both"/>
        <w:rPr>
          <w:rFonts w:ascii="Calibri" w:hAnsi="Calibri" w:eastAsia="Calibri" w:cs="Calibri"/>
        </w:rPr>
      </w:pPr>
      <w:r>
        <w:rPr>
          <w:rFonts w:ascii="Calibri" w:hAnsi="Calibri" w:eastAsia="Calibri" w:cs="Calibri"/>
        </w:rPr>
        <w:t xml:space="preserve">O processo de pagamento poderá ser formalizado pelo fornecedor </w:t>
      </w:r>
      <w:r>
        <w:rPr>
          <w:rFonts w:ascii="Calibri" w:hAnsi="Calibri" w:eastAsia="Calibri" w:cs="Calibri"/>
          <w:highlight w:val="yellow"/>
        </w:rPr>
        <w:t>com o envio de nota fiscal pelo e-mail subproclicitacoesecontratos@gmail.com</w:t>
      </w:r>
      <w:r>
        <w:rPr>
          <w:rFonts w:ascii="Calibri" w:hAnsi="Calibri" w:eastAsia="Calibri" w:cs="Calibri"/>
        </w:rPr>
        <w:t xml:space="preserve"> ou mediante a entrega da nota fiscal para um servidor público da Secretaria demandante ou ainda na Sala do Empreendedor, mediante a apresentação dos seguintes documentos pelo fornecedor: Nota Fiscal e Empenho.</w:t>
      </w:r>
    </w:p>
    <w:p w14:paraId="38521F29">
      <w:pPr>
        <w:pStyle w:val="28"/>
        <w:numPr>
          <w:ilvl w:val="0"/>
          <w:numId w:val="4"/>
        </w:numPr>
        <w:spacing w:line="276" w:lineRule="auto"/>
        <w:jc w:val="both"/>
        <w:rPr>
          <w:rFonts w:ascii="Calibri" w:hAnsi="Calibri" w:eastAsia="Calibri" w:cs="Calibri"/>
        </w:rPr>
      </w:pPr>
      <w:r>
        <w:rPr>
          <w:rFonts w:ascii="Calibri" w:hAnsi="Calibri" w:eastAsia="Calibri" w:cs="Calibri"/>
        </w:rPr>
        <w:t>Para a formalização do processo administrativo, deverá o servidor público verificar se os serviços descritos na nota fiscal estão condizentes com o detalhamento contido no Empenho. Caberá ainda a este servidor público, antes da formalização do processo administrativo, consultar o SICAF do fornecedor visando identificar a Situação do Fornecedor quanto a validade das certidões demonstradas no Nível III – Regularidade Fiscal e Trabalhista Federal, anexando tal relatório ao processo de pagamento. Caso tais condições não sejam cumpridas, o processo de pagamento não poderá ser formalizado.</w:t>
      </w:r>
    </w:p>
    <w:p w14:paraId="47913787">
      <w:pPr>
        <w:pStyle w:val="28"/>
        <w:numPr>
          <w:ilvl w:val="0"/>
          <w:numId w:val="4"/>
        </w:numPr>
        <w:spacing w:line="276" w:lineRule="auto"/>
        <w:jc w:val="both"/>
        <w:rPr>
          <w:rFonts w:ascii="Calibri" w:hAnsi="Calibri" w:eastAsia="Calibri" w:cs="Calibri"/>
        </w:rPr>
      </w:pPr>
      <w:r>
        <w:rPr>
          <w:rFonts w:ascii="Calibri" w:hAnsi="Calibri" w:eastAsia="Calibri" w:cs="Calibri"/>
        </w:rPr>
        <w:t>A nota fiscal deverá ser atestada por 02 (dois) servidores públicos municipais integrantes da requisitante.</w:t>
      </w:r>
    </w:p>
    <w:p w14:paraId="66EBD648">
      <w:pPr>
        <w:pStyle w:val="28"/>
        <w:numPr>
          <w:ilvl w:val="0"/>
          <w:numId w:val="4"/>
        </w:numPr>
        <w:spacing w:line="276" w:lineRule="auto"/>
        <w:jc w:val="both"/>
        <w:rPr>
          <w:rFonts w:ascii="Calibri" w:hAnsi="Calibri" w:eastAsia="Calibri" w:cs="Calibri"/>
        </w:rPr>
      </w:pPr>
      <w:r>
        <w:rPr>
          <w:rFonts w:ascii="Calibri" w:hAnsi="Calibri" w:eastAsia="Calibri" w:cs="Calibri"/>
        </w:rPr>
        <w:t>O pagamento será efetuado até o 10º (décimo) dia corrido, após entrega e respectiva Nota Fiscal, a contar da data final do período de adimplemento da obrigação, cumpridas as formalidades legais e atividades da contratação previstas, e comprovada as regularidades fiscais e trabalhistas, exclusivamente mediante crédito em conta corrente da contratada.</w:t>
      </w:r>
    </w:p>
    <w:p w14:paraId="47057B15">
      <w:pPr>
        <w:pStyle w:val="28"/>
        <w:numPr>
          <w:ilvl w:val="0"/>
          <w:numId w:val="4"/>
        </w:numPr>
        <w:spacing w:line="276" w:lineRule="auto"/>
        <w:jc w:val="both"/>
        <w:rPr>
          <w:rFonts w:ascii="Calibri" w:hAnsi="Calibri" w:eastAsia="Calibri" w:cs="Calibri"/>
        </w:rPr>
      </w:pPr>
      <w:r>
        <w:rPr>
          <w:rFonts w:ascii="Calibri" w:hAnsi="Calibri" w:eastAsia="Calibri" w:cs="Calibri"/>
        </w:rPr>
        <w:t>Ocorrendo atraso no pagamento das obrigações e desde que este atraso decorra de culpa da CONTRATANTE, o valor devido será acrescido de 0,1% (um décimo por cento) a título de multa, além de 0,033% (trinta e três milésimos por cento) por um dia de atraso, a título de compensação financeira a serem calculados sobre a parcela devida.</w:t>
      </w:r>
    </w:p>
    <w:p w14:paraId="7F57B57D">
      <w:pPr>
        <w:pStyle w:val="28"/>
        <w:numPr>
          <w:ilvl w:val="0"/>
          <w:numId w:val="4"/>
        </w:numPr>
        <w:spacing w:line="276" w:lineRule="auto"/>
        <w:jc w:val="both"/>
        <w:rPr>
          <w:rFonts w:ascii="Calibri" w:hAnsi="Calibri" w:eastAsia="Calibri" w:cs="Calibri"/>
        </w:rPr>
      </w:pPr>
      <w:r>
        <w:rPr>
          <w:rFonts w:ascii="Calibri" w:hAnsi="Calibri" w:eastAsia="Calibri" w:cs="Calibri"/>
        </w:rPr>
        <w:t>No caso de erro nos documentos de faturamento ou cobrança, estes serão devolvidos à CONTRATADA para retificação ou substituição, passando o prazo de pagamento a fluir, então, a partir da reapresentação válida desses documentos.</w:t>
      </w:r>
    </w:p>
    <w:p w14:paraId="03144256">
      <w:pPr>
        <w:pStyle w:val="28"/>
        <w:numPr>
          <w:ilvl w:val="0"/>
          <w:numId w:val="4"/>
        </w:numPr>
        <w:spacing w:line="276" w:lineRule="auto"/>
        <w:jc w:val="both"/>
        <w:rPr>
          <w:rFonts w:ascii="Calibri" w:hAnsi="Calibri" w:eastAsia="Calibri" w:cs="Calibri"/>
        </w:rPr>
      </w:pPr>
      <w:r>
        <w:rPr>
          <w:rFonts w:ascii="Calibri" w:hAnsi="Calibri" w:eastAsia="Calibri" w:cs="Calibri"/>
        </w:rPr>
        <w:t>Não será retido pagamento por perda provisória de condição e habilitação da Contratada, devendo a Fiscalização ou a Autoridade competente, conforme o caso, determinar o pagamento regular abrindo prazo razoável e proporcional para que a Contratada proceda ao ajuste de condutas necessário para sua regularização, tudo mediante processo administrativo próprio, o que tem por base o Princípio da Vedação do Enriquecimento Sem Causa interpretado conforme a Constituição no Princípio da Moralidade dentre outros, o que se assenta em posição consolidada na jurisprudência superior e vinculante, a exemplo do no Acórdão 964/2012 do Plenário do TCU, assim como outros de idêntica natureza.</w:t>
      </w:r>
    </w:p>
    <w:sectPr>
      <w:headerReference r:id="rId3" w:type="default"/>
      <w:footerReference r:id="rId4" w:type="default"/>
      <w:pgSz w:w="11906" w:h="16838"/>
      <w:pgMar w:top="1772" w:right="851" w:bottom="1134" w:left="1701" w:header="1191"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Segoe Print"/>
    <w:panose1 w:val="00000000000000000000"/>
    <w:charset w:val="00"/>
    <w:family w:val="roman"/>
    <w:pitch w:val="default"/>
    <w:sig w:usb0="00000000" w:usb1="00000000" w:usb2="00000021" w:usb3="00000000" w:csb0="000001B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5FE7">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jc w:val="right"/>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5FE3">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r>
      <w:rPr>
        <w:rFonts w:ascii="Calibri" w:hAnsi="Calibri" w:eastAsia="Calibri" w:cs="Calibri"/>
        <w:color w:val="000000"/>
        <w:sz w:val="22"/>
        <w:szCs w:val="22"/>
      </w:rPr>
      <w:drawing>
        <wp:inline distT="0" distB="0" distL="0" distR="0">
          <wp:extent cx="5568950" cy="805180"/>
          <wp:effectExtent l="0" t="0" r="0" b="0"/>
          <wp:docPr id="9266945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94554"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98026" cy="809721"/>
                  </a:xfrm>
                  <a:prstGeom prst="rect">
                    <a:avLst/>
                  </a:prstGeom>
                  <a:noFill/>
                  <a:ln>
                    <a:noFill/>
                  </a:ln>
                </pic:spPr>
              </pic:pic>
            </a:graphicData>
          </a:graphic>
        </wp:inline>
      </w:drawing>
    </w:r>
  </w:p>
  <w:p w14:paraId="1BBB05FD">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p>
  <w:p w14:paraId="14AD8E1F">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p>
  <w:p w14:paraId="5436139B">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p>
  <w:p w14:paraId="0BF1D7D7">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p>
  <w:p w14:paraId="7A245D1C">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p>
  <w:p w14:paraId="22A25FE4">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p>
  <w:p w14:paraId="22A25FE5">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p>
  <w:p w14:paraId="22A25FE6">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rPr>
        <w:color w:val="000000"/>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43834"/>
    <w:multiLevelType w:val="multilevel"/>
    <w:tmpl w:val="10443834"/>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1B35DE5"/>
    <w:multiLevelType w:val="multilevel"/>
    <w:tmpl w:val="31B35DE5"/>
    <w:lvl w:ilvl="0" w:tentative="0">
      <w:start w:val="1"/>
      <w:numFmt w:val="decimal"/>
      <w:lvlText w:val="%1."/>
      <w:lvlJc w:val="left"/>
      <w:pPr>
        <w:ind w:left="372" w:hanging="372"/>
      </w:pPr>
    </w:lvl>
    <w:lvl w:ilvl="1" w:tentative="0">
      <w:start w:val="1"/>
      <w:numFmt w:val="decimal"/>
      <w:lvlText w:val="%1.%2-"/>
      <w:lvlJc w:val="left"/>
      <w:pPr>
        <w:ind w:left="720" w:hanging="720"/>
      </w:pPr>
      <w:rPr>
        <w:b w:val="0"/>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2">
    <w:nsid w:val="4738660F"/>
    <w:multiLevelType w:val="multilevel"/>
    <w:tmpl w:val="4738660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A380CC0"/>
    <w:multiLevelType w:val="multilevel"/>
    <w:tmpl w:val="4A380CC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22"/>
    <w:rsid w:val="000309A2"/>
    <w:rsid w:val="00066D5C"/>
    <w:rsid w:val="000861C8"/>
    <w:rsid w:val="000A49ED"/>
    <w:rsid w:val="000E4F75"/>
    <w:rsid w:val="00117985"/>
    <w:rsid w:val="001767CB"/>
    <w:rsid w:val="001A687A"/>
    <w:rsid w:val="001B1BD1"/>
    <w:rsid w:val="001B2B29"/>
    <w:rsid w:val="001B6827"/>
    <w:rsid w:val="001C7DB5"/>
    <w:rsid w:val="001E40D5"/>
    <w:rsid w:val="002701FB"/>
    <w:rsid w:val="0029344B"/>
    <w:rsid w:val="002E60D1"/>
    <w:rsid w:val="00316DC5"/>
    <w:rsid w:val="00326AE6"/>
    <w:rsid w:val="003706E6"/>
    <w:rsid w:val="00371E54"/>
    <w:rsid w:val="003C1FEB"/>
    <w:rsid w:val="0040100B"/>
    <w:rsid w:val="00416681"/>
    <w:rsid w:val="004E24B9"/>
    <w:rsid w:val="004E4BD5"/>
    <w:rsid w:val="005075E8"/>
    <w:rsid w:val="0053024E"/>
    <w:rsid w:val="00576058"/>
    <w:rsid w:val="005801DB"/>
    <w:rsid w:val="005C08FB"/>
    <w:rsid w:val="005F6722"/>
    <w:rsid w:val="006025FB"/>
    <w:rsid w:val="0064071C"/>
    <w:rsid w:val="006457F0"/>
    <w:rsid w:val="00647EFA"/>
    <w:rsid w:val="00677296"/>
    <w:rsid w:val="00691732"/>
    <w:rsid w:val="006A21EF"/>
    <w:rsid w:val="006D3A1E"/>
    <w:rsid w:val="006D703C"/>
    <w:rsid w:val="006E5A8B"/>
    <w:rsid w:val="006E5F49"/>
    <w:rsid w:val="00704296"/>
    <w:rsid w:val="007111D5"/>
    <w:rsid w:val="007B5E52"/>
    <w:rsid w:val="007B791F"/>
    <w:rsid w:val="007F72E7"/>
    <w:rsid w:val="00827AA2"/>
    <w:rsid w:val="00834DD7"/>
    <w:rsid w:val="00840B11"/>
    <w:rsid w:val="00861CBC"/>
    <w:rsid w:val="00880F3B"/>
    <w:rsid w:val="0090606D"/>
    <w:rsid w:val="00923AD5"/>
    <w:rsid w:val="00932FC9"/>
    <w:rsid w:val="00945A4D"/>
    <w:rsid w:val="00952DAA"/>
    <w:rsid w:val="009813C6"/>
    <w:rsid w:val="009B382A"/>
    <w:rsid w:val="009D40D4"/>
    <w:rsid w:val="00A07FC1"/>
    <w:rsid w:val="00A306E1"/>
    <w:rsid w:val="00A54D89"/>
    <w:rsid w:val="00AB1C47"/>
    <w:rsid w:val="00AC5368"/>
    <w:rsid w:val="00AD2985"/>
    <w:rsid w:val="00B02069"/>
    <w:rsid w:val="00B1223E"/>
    <w:rsid w:val="00B24BEA"/>
    <w:rsid w:val="00B73401"/>
    <w:rsid w:val="00B95C3F"/>
    <w:rsid w:val="00BC57EE"/>
    <w:rsid w:val="00BF344D"/>
    <w:rsid w:val="00BF5437"/>
    <w:rsid w:val="00C35F6E"/>
    <w:rsid w:val="00C718C5"/>
    <w:rsid w:val="00C765F0"/>
    <w:rsid w:val="00CB43AB"/>
    <w:rsid w:val="00CB4E6F"/>
    <w:rsid w:val="00CF5626"/>
    <w:rsid w:val="00D26F36"/>
    <w:rsid w:val="00D42F74"/>
    <w:rsid w:val="00D5649D"/>
    <w:rsid w:val="00D64C72"/>
    <w:rsid w:val="00D81442"/>
    <w:rsid w:val="00E03C72"/>
    <w:rsid w:val="00E103B4"/>
    <w:rsid w:val="00E55133"/>
    <w:rsid w:val="00E712AA"/>
    <w:rsid w:val="00E747C1"/>
    <w:rsid w:val="00EB1CD0"/>
    <w:rsid w:val="00ED2326"/>
    <w:rsid w:val="00EE6E4C"/>
    <w:rsid w:val="00F66CC8"/>
    <w:rsid w:val="00FC3163"/>
    <w:rsid w:val="00FD1A8D"/>
    <w:rsid w:val="00FF0B6C"/>
    <w:rsid w:val="01474EA6"/>
    <w:rsid w:val="0222008D"/>
    <w:rsid w:val="02FC6AF6"/>
    <w:rsid w:val="049E0421"/>
    <w:rsid w:val="04C560E2"/>
    <w:rsid w:val="054D2B43"/>
    <w:rsid w:val="08A81240"/>
    <w:rsid w:val="0AAD0691"/>
    <w:rsid w:val="0BF01FA1"/>
    <w:rsid w:val="0DF02D6C"/>
    <w:rsid w:val="0F8B4D0B"/>
    <w:rsid w:val="106711F7"/>
    <w:rsid w:val="115C628C"/>
    <w:rsid w:val="11632393"/>
    <w:rsid w:val="13335653"/>
    <w:rsid w:val="13F549F9"/>
    <w:rsid w:val="1A710D72"/>
    <w:rsid w:val="1CF56512"/>
    <w:rsid w:val="23BD39B2"/>
    <w:rsid w:val="25E258B6"/>
    <w:rsid w:val="25E32C13"/>
    <w:rsid w:val="2CCB6B0E"/>
    <w:rsid w:val="2D73499D"/>
    <w:rsid w:val="2DDD43CD"/>
    <w:rsid w:val="2F3F0791"/>
    <w:rsid w:val="2FDF2898"/>
    <w:rsid w:val="30C82816"/>
    <w:rsid w:val="320C1BA8"/>
    <w:rsid w:val="39E56AE6"/>
    <w:rsid w:val="3E7D7914"/>
    <w:rsid w:val="3F985AE2"/>
    <w:rsid w:val="43A93D0E"/>
    <w:rsid w:val="446A634B"/>
    <w:rsid w:val="497C541E"/>
    <w:rsid w:val="4A2E5242"/>
    <w:rsid w:val="4ACB2B41"/>
    <w:rsid w:val="4C220B74"/>
    <w:rsid w:val="4C8A50A1"/>
    <w:rsid w:val="503C7A30"/>
    <w:rsid w:val="5168719D"/>
    <w:rsid w:val="54C75926"/>
    <w:rsid w:val="55E005F1"/>
    <w:rsid w:val="5A261275"/>
    <w:rsid w:val="5A8D1F1E"/>
    <w:rsid w:val="5B34012D"/>
    <w:rsid w:val="5BFB5978"/>
    <w:rsid w:val="5CCA72CA"/>
    <w:rsid w:val="63FF151B"/>
    <w:rsid w:val="667F50AA"/>
    <w:rsid w:val="673D776E"/>
    <w:rsid w:val="69F021DB"/>
    <w:rsid w:val="6FEC4AAF"/>
    <w:rsid w:val="722F5F63"/>
    <w:rsid w:val="73D62E1B"/>
    <w:rsid w:val="744530CF"/>
    <w:rsid w:val="74F457F1"/>
    <w:rsid w:val="77106DE5"/>
    <w:rsid w:val="79A36D9F"/>
    <w:rsid w:val="7E350D9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pPr>
    <w:rPr>
      <w:rFonts w:ascii="Times New Roman" w:hAnsi="Times New Roman" w:eastAsia="Times New Roman" w:cs="Times New Roman"/>
      <w:sz w:val="24"/>
      <w:szCs w:val="24"/>
      <w:lang w:val="pt-BR" w:eastAsia="pt-BR"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between w:val="none" w:color="auto" w:sz="0" w:space="0"/>
      </w:pBdr>
      <w:jc w:val="center"/>
      <w:outlineLvl w:val="0"/>
    </w:pPr>
    <w:rPr>
      <w:b/>
      <w:color w:val="000000"/>
      <w:sz w:val="36"/>
      <w:szCs w:val="36"/>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between w:val="none" w:color="auto" w:sz="0" w:space="0"/>
      </w:pBdr>
      <w:jc w:val="center"/>
      <w:outlineLvl w:val="1"/>
    </w:pPr>
    <w:rPr>
      <w:b/>
      <w:i/>
      <w:color w:val="000000"/>
      <w:sz w:val="36"/>
      <w:szCs w:val="36"/>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between w:val="none" w:color="auto" w:sz="0" w:space="0"/>
      </w:pBdr>
      <w:jc w:val="center"/>
      <w:outlineLvl w:val="2"/>
    </w:pPr>
    <w:rPr>
      <w:b/>
      <w:color w:val="000000"/>
      <w:sz w:val="36"/>
      <w:szCs w:val="36"/>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character" w:styleId="11">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2">
    <w:name w:val="Hyperlink"/>
    <w:basedOn w:val="8"/>
    <w:unhideWhenUsed/>
    <w:uiPriority w:val="99"/>
    <w:rPr>
      <w:color w:val="0000FF" w:themeColor="hyperlink"/>
      <w:u w:val="single"/>
      <w14:textFill>
        <w14:solidFill>
          <w14:schemeClr w14:val="hlink"/>
        </w14:solidFill>
      </w14:textFill>
    </w:rPr>
  </w:style>
  <w:style w:type="paragraph" w:styleId="13">
    <w:name w:val="annotation text"/>
    <w:basedOn w:val="1"/>
    <w:link w:val="26"/>
    <w:unhideWhenUsed/>
    <w:uiPriority w:val="99"/>
    <w:rPr>
      <w:sz w:val="20"/>
      <w:szCs w:val="20"/>
    </w:rPr>
  </w:style>
  <w:style w:type="paragraph" w:styleId="14">
    <w:name w:val="Title"/>
    <w:basedOn w:val="1"/>
    <w:next w:val="1"/>
    <w:qFormat/>
    <w:uiPriority w:val="10"/>
    <w:pPr>
      <w:keepNext/>
      <w:keepLines/>
      <w:spacing w:before="480" w:after="120"/>
    </w:pPr>
    <w:rPr>
      <w:b/>
      <w:sz w:val="72"/>
      <w:szCs w:val="72"/>
    </w:rPr>
  </w:style>
  <w:style w:type="paragraph" w:styleId="15">
    <w:name w:val="header"/>
    <w:basedOn w:val="1"/>
    <w:link w:val="31"/>
    <w:unhideWhenUsed/>
    <w:qFormat/>
    <w:uiPriority w:val="99"/>
    <w:pPr>
      <w:tabs>
        <w:tab w:val="center" w:pos="4252"/>
        <w:tab w:val="right" w:pos="8504"/>
      </w:tabs>
    </w:pPr>
  </w:style>
  <w:style w:type="paragraph" w:styleId="16">
    <w:name w:val="annotation subject"/>
    <w:basedOn w:val="13"/>
    <w:next w:val="13"/>
    <w:link w:val="27"/>
    <w:semiHidden/>
    <w:unhideWhenUsed/>
    <w:qFormat/>
    <w:uiPriority w:val="99"/>
    <w:rPr>
      <w:b/>
      <w:bCs/>
    </w:rPr>
  </w:style>
  <w:style w:type="paragraph" w:styleId="17">
    <w:name w:val="footer"/>
    <w:basedOn w:val="1"/>
    <w:link w:val="32"/>
    <w:unhideWhenUsed/>
    <w:qFormat/>
    <w:uiPriority w:val="99"/>
    <w:pPr>
      <w:tabs>
        <w:tab w:val="center" w:pos="4252"/>
        <w:tab w:val="right" w:pos="8504"/>
      </w:tabs>
    </w:pPr>
  </w:style>
  <w:style w:type="paragraph" w:styleId="18">
    <w:name w:val="Subtitle"/>
    <w:basedOn w:val="1"/>
    <w:next w:val="1"/>
    <w:qFormat/>
    <w:uiPriority w:val="11"/>
    <w:pPr>
      <w:pBdr>
        <w:top w:val="none" w:color="auto" w:sz="0" w:space="0"/>
        <w:left w:val="none" w:color="auto" w:sz="0" w:space="0"/>
        <w:bottom w:val="none" w:color="auto" w:sz="0" w:space="0"/>
        <w:right w:val="none" w:color="auto" w:sz="0" w:space="0"/>
        <w:between w:val="none" w:color="auto" w:sz="0" w:space="0"/>
      </w:pBdr>
      <w:jc w:val="center"/>
    </w:pPr>
    <w:rPr>
      <w:b/>
      <w:i/>
      <w:color w:val="000000"/>
      <w:sz w:val="36"/>
      <w:szCs w:val="36"/>
    </w:rPr>
  </w:style>
  <w:style w:type="table" w:customStyle="1" w:styleId="19">
    <w:name w:val="Table Normal"/>
    <w:qFormat/>
    <w:uiPriority w:val="0"/>
    <w:tblPr>
      <w:tblCellMar>
        <w:top w:w="0" w:type="dxa"/>
        <w:left w:w="0" w:type="dxa"/>
        <w:bottom w:w="0" w:type="dxa"/>
        <w:right w:w="0" w:type="dxa"/>
      </w:tblCellMar>
    </w:tblPr>
  </w:style>
  <w:style w:type="table" w:customStyle="1" w:styleId="20">
    <w:name w:val="_Style 12"/>
    <w:basedOn w:val="19"/>
    <w:qFormat/>
    <w:uiPriority w:val="0"/>
    <w:tblPr>
      <w:tblCellMar>
        <w:left w:w="10" w:type="dxa"/>
        <w:right w:w="10" w:type="dxa"/>
      </w:tblCellMar>
    </w:tblPr>
  </w:style>
  <w:style w:type="table" w:customStyle="1" w:styleId="21">
    <w:name w:val="_Style 13"/>
    <w:basedOn w:val="19"/>
    <w:qFormat/>
    <w:uiPriority w:val="0"/>
    <w:tblPr>
      <w:tblCellMar>
        <w:left w:w="10" w:type="dxa"/>
        <w:right w:w="10" w:type="dxa"/>
      </w:tblCellMar>
    </w:tblPr>
  </w:style>
  <w:style w:type="table" w:customStyle="1" w:styleId="22">
    <w:name w:val="_Style 14"/>
    <w:basedOn w:val="19"/>
    <w:qFormat/>
    <w:uiPriority w:val="0"/>
    <w:tblPr>
      <w:tblCellMar>
        <w:left w:w="10" w:type="dxa"/>
        <w:right w:w="10" w:type="dxa"/>
      </w:tblCellMar>
    </w:tblPr>
  </w:style>
  <w:style w:type="table" w:customStyle="1" w:styleId="23">
    <w:name w:val="_Style 15"/>
    <w:basedOn w:val="19"/>
    <w:qFormat/>
    <w:uiPriority w:val="0"/>
    <w:tblPr>
      <w:tblCellMar>
        <w:left w:w="10" w:type="dxa"/>
        <w:right w:w="10" w:type="dxa"/>
      </w:tblCellMar>
    </w:tblPr>
  </w:style>
  <w:style w:type="table" w:customStyle="1" w:styleId="24">
    <w:name w:val="_Style 16"/>
    <w:basedOn w:val="19"/>
    <w:qFormat/>
    <w:uiPriority w:val="0"/>
    <w:tblPr>
      <w:tblCellMar>
        <w:left w:w="10" w:type="dxa"/>
        <w:right w:w="10" w:type="dxa"/>
      </w:tblCellMar>
    </w:tblPr>
  </w:style>
  <w:style w:type="table" w:customStyle="1" w:styleId="25">
    <w:name w:val="_Style 17"/>
    <w:basedOn w:val="19"/>
    <w:qFormat/>
    <w:uiPriority w:val="0"/>
    <w:tblPr>
      <w:tblCellMar>
        <w:left w:w="10" w:type="dxa"/>
        <w:right w:w="10" w:type="dxa"/>
      </w:tblCellMar>
    </w:tblPr>
  </w:style>
  <w:style w:type="character" w:customStyle="1" w:styleId="26">
    <w:name w:val="Texto de comentário Char"/>
    <w:basedOn w:val="8"/>
    <w:link w:val="13"/>
    <w:qFormat/>
    <w:uiPriority w:val="99"/>
    <w:rPr>
      <w:sz w:val="20"/>
      <w:szCs w:val="20"/>
    </w:rPr>
  </w:style>
  <w:style w:type="character" w:customStyle="1" w:styleId="27">
    <w:name w:val="Assunto do comentário Char"/>
    <w:basedOn w:val="26"/>
    <w:link w:val="16"/>
    <w:semiHidden/>
    <w:uiPriority w:val="99"/>
    <w:rPr>
      <w:b/>
      <w:bCs/>
      <w:sz w:val="20"/>
      <w:szCs w:val="20"/>
    </w:rPr>
  </w:style>
  <w:style w:type="paragraph" w:styleId="28">
    <w:name w:val="List Paragraph"/>
    <w:basedOn w:val="1"/>
    <w:qFormat/>
    <w:uiPriority w:val="34"/>
    <w:pPr>
      <w:ind w:left="720"/>
      <w:contextualSpacing/>
    </w:pPr>
  </w:style>
  <w:style w:type="paragraph" w:customStyle="1" w:styleId="29">
    <w:name w:val="Default"/>
    <w:uiPriority w:val="0"/>
    <w:pPr>
      <w:widowControl/>
      <w:autoSpaceDE w:val="0"/>
      <w:autoSpaceDN w:val="0"/>
      <w:adjustRightInd w:val="0"/>
    </w:pPr>
    <w:rPr>
      <w:rFonts w:ascii="Liberation Serif" w:hAnsi="Liberation Serif" w:eastAsia="Times New Roman" w:cs="Liberation Serif"/>
      <w:color w:val="000000"/>
      <w:sz w:val="24"/>
      <w:szCs w:val="24"/>
      <w:lang w:val="pt-BR" w:eastAsia="pt-BR" w:bidi="ar-SA"/>
    </w:rPr>
  </w:style>
  <w:style w:type="character" w:customStyle="1" w:styleId="30">
    <w:name w:val="Unresolved Mention"/>
    <w:basedOn w:val="8"/>
    <w:semiHidden/>
    <w:unhideWhenUsed/>
    <w:qFormat/>
    <w:uiPriority w:val="99"/>
    <w:rPr>
      <w:color w:val="605E5C"/>
      <w:shd w:val="clear" w:color="auto" w:fill="E1DFDD"/>
    </w:rPr>
  </w:style>
  <w:style w:type="character" w:customStyle="1" w:styleId="31">
    <w:name w:val="Cabeçalho Char"/>
    <w:basedOn w:val="8"/>
    <w:link w:val="15"/>
    <w:qFormat/>
    <w:uiPriority w:val="99"/>
  </w:style>
  <w:style w:type="character" w:customStyle="1" w:styleId="32">
    <w:name w:val="Rodapé Char"/>
    <w:basedOn w:val="8"/>
    <w:link w:val="1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8</Pages>
  <Words>1675</Words>
  <Characters>9050</Characters>
  <Lines>75</Lines>
  <Paragraphs>21</Paragraphs>
  <TotalTime>204</TotalTime>
  <ScaleCrop>false</ScaleCrop>
  <LinksUpToDate>false</LinksUpToDate>
  <CharactersWithSpaces>10704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2025-05-23T15:00:00Z</dcterms:created>
  <dc:creator>kelle.barros</dc:creator>
  <cp:lastModifiedBy>kelle barros carvalho de freit</cp:lastModifiedBy>
  <dcterms:modified xsi:type="dcterms:W3CDTF">2025-07-21T12:06:53Z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B9A864603DA24560BF48E76001DC6CAC_13</vt:lpwstr>
  </property>
</Properties>
</file>